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EFE" w:rsidRDefault="005574C3" w:rsidP="00E34EFE">
      <w:pPr>
        <w:jc w:val="center"/>
        <w:rPr>
          <w:rFonts w:ascii="Times New Roman" w:hAnsi="Times New Roman" w:cs="Times New Roman"/>
          <w:b/>
          <w:sz w:val="28"/>
          <w:szCs w:val="28"/>
        </w:rPr>
      </w:pPr>
      <w:r>
        <w:rPr>
          <w:rFonts w:ascii="Times New Roman" w:eastAsia="MS Gothic" w:hAnsi="Times New Roman" w:cs="Times New Roman"/>
          <w:bCs/>
          <w:noProof/>
          <w:sz w:val="28"/>
          <w:szCs w:val="28"/>
          <w:lang w:eastAsia="ru-RU"/>
        </w:rPr>
        <w:drawing>
          <wp:inline distT="0" distB="0" distL="0" distR="0">
            <wp:extent cx="5940425" cy="8418541"/>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8418541"/>
                    </a:xfrm>
                    <a:prstGeom prst="rect">
                      <a:avLst/>
                    </a:prstGeom>
                    <a:noFill/>
                    <a:ln w="9525">
                      <a:noFill/>
                      <a:miter lim="800000"/>
                      <a:headEnd/>
                      <a:tailEnd/>
                    </a:ln>
                  </pic:spPr>
                </pic:pic>
              </a:graphicData>
            </a:graphic>
          </wp:inline>
        </w:drawing>
      </w:r>
    </w:p>
    <w:p w:rsidR="005574C3" w:rsidRDefault="005574C3" w:rsidP="00E34EFE">
      <w:pPr>
        <w:jc w:val="center"/>
        <w:rPr>
          <w:rFonts w:ascii="Times New Roman" w:hAnsi="Times New Roman" w:cs="Times New Roman"/>
          <w:b/>
          <w:sz w:val="28"/>
          <w:szCs w:val="28"/>
        </w:rPr>
      </w:pPr>
    </w:p>
    <w:p w:rsidR="00E34EFE" w:rsidRPr="00CF1A17" w:rsidRDefault="00E34EFE" w:rsidP="00E34EFE">
      <w:pPr>
        <w:jc w:val="center"/>
        <w:rPr>
          <w:rFonts w:ascii="Times New Roman" w:hAnsi="Times New Roman" w:cs="Times New Roman"/>
          <w:b/>
          <w:sz w:val="28"/>
          <w:szCs w:val="28"/>
        </w:rPr>
      </w:pPr>
      <w:r w:rsidRPr="00CF1A17">
        <w:rPr>
          <w:rFonts w:ascii="Times New Roman" w:hAnsi="Times New Roman" w:cs="Times New Roman"/>
          <w:b/>
          <w:sz w:val="28"/>
          <w:szCs w:val="28"/>
        </w:rPr>
        <w:lastRenderedPageBreak/>
        <w:t>Содержание занятия лекционного типа:</w:t>
      </w:r>
    </w:p>
    <w:p w:rsidR="00E34EFE" w:rsidRPr="00CF1A17" w:rsidRDefault="00E34EFE" w:rsidP="00E34EFE">
      <w:pPr>
        <w:jc w:val="center"/>
        <w:rPr>
          <w:rFonts w:ascii="Times New Roman" w:hAnsi="Times New Roman" w:cs="Times New Roman"/>
          <w:b/>
          <w:bCs/>
          <w:sz w:val="28"/>
          <w:szCs w:val="28"/>
        </w:rPr>
      </w:pPr>
    </w:p>
    <w:p w:rsidR="00E34EFE" w:rsidRPr="00FA766E" w:rsidRDefault="00E34EFE" w:rsidP="00E34EFE">
      <w:pPr>
        <w:spacing w:after="0" w:line="360" w:lineRule="auto"/>
        <w:jc w:val="both"/>
        <w:rPr>
          <w:rFonts w:ascii="Times New Roman" w:eastAsia="Times New Roman" w:hAnsi="Times New Roman" w:cs="Times New Roman"/>
          <w:sz w:val="28"/>
          <w:szCs w:val="28"/>
          <w:lang w:eastAsia="ru-RU"/>
        </w:rPr>
      </w:pPr>
      <w:r w:rsidRPr="00CF1A17">
        <w:rPr>
          <w:rFonts w:ascii="Times New Roman" w:hAnsi="Times New Roman" w:cs="Times New Roman"/>
          <w:sz w:val="28"/>
          <w:szCs w:val="28"/>
        </w:rPr>
        <w:t>1.1. Тема занятия лекционного типа «</w:t>
      </w:r>
      <w:r w:rsidRPr="00FA766E">
        <w:rPr>
          <w:rFonts w:ascii="Times New Roman" w:eastAsia="Times New Roman" w:hAnsi="Times New Roman" w:cs="Times New Roman"/>
          <w:caps/>
          <w:sz w:val="28"/>
          <w:szCs w:val="28"/>
          <w:lang w:eastAsia="ru-RU"/>
        </w:rPr>
        <w:t>И</w:t>
      </w:r>
      <w:r w:rsidRPr="00FA766E">
        <w:rPr>
          <w:rFonts w:ascii="Times New Roman" w:eastAsia="Times New Roman" w:hAnsi="Times New Roman" w:cs="Times New Roman"/>
          <w:sz w:val="28"/>
          <w:szCs w:val="28"/>
          <w:lang w:eastAsia="ru-RU"/>
        </w:rPr>
        <w:t xml:space="preserve">нженерное оборудование местности </w:t>
      </w:r>
    </w:p>
    <w:p w:rsidR="00E34EFE" w:rsidRPr="000D1482" w:rsidRDefault="00E34EFE" w:rsidP="00E34EFE">
      <w:pPr>
        <w:spacing w:after="0" w:line="360" w:lineRule="auto"/>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 выполнении оперативно-служебных задач</w:t>
      </w:r>
      <w:r w:rsidRPr="00CF1A17">
        <w:rPr>
          <w:rFonts w:ascii="Times New Roman" w:hAnsi="Times New Roman" w:cs="Times New Roman"/>
          <w:sz w:val="28"/>
          <w:szCs w:val="28"/>
        </w:rPr>
        <w:t xml:space="preserve">» </w:t>
      </w:r>
    </w:p>
    <w:p w:rsidR="00E34EFE" w:rsidRPr="000D1482" w:rsidRDefault="00E34EFE" w:rsidP="00E34EFE">
      <w:pPr>
        <w:spacing w:line="360" w:lineRule="auto"/>
        <w:ind w:firstLine="709"/>
        <w:rPr>
          <w:rFonts w:ascii="Times New Roman" w:hAnsi="Times New Roman" w:cs="Times New Roman"/>
          <w:sz w:val="28"/>
          <w:szCs w:val="28"/>
        </w:rPr>
      </w:pPr>
      <w:r w:rsidRPr="00CF1A17">
        <w:rPr>
          <w:rFonts w:ascii="Times New Roman" w:hAnsi="Times New Roman" w:cs="Times New Roman"/>
          <w:sz w:val="28"/>
          <w:szCs w:val="28"/>
        </w:rPr>
        <w:t>Время, отводимое на данное занятие:</w:t>
      </w:r>
      <w:r w:rsidRPr="00CF1A17">
        <w:rPr>
          <w:rFonts w:ascii="Times New Roman" w:hAnsi="Times New Roman" w:cs="Times New Roman"/>
          <w:b/>
          <w:sz w:val="28"/>
          <w:szCs w:val="28"/>
        </w:rPr>
        <w:t xml:space="preserve"> </w:t>
      </w:r>
      <w:r w:rsidRPr="00CF1A17">
        <w:rPr>
          <w:rFonts w:ascii="Times New Roman" w:hAnsi="Times New Roman" w:cs="Times New Roman"/>
          <w:sz w:val="28"/>
          <w:szCs w:val="28"/>
        </w:rPr>
        <w:t>2 часа.</w:t>
      </w:r>
    </w:p>
    <w:p w:rsidR="00E34EFE" w:rsidRPr="00083BB3" w:rsidRDefault="00E34EFE" w:rsidP="00E34EFE">
      <w:pPr>
        <w:pStyle w:val="afa"/>
        <w:tabs>
          <w:tab w:val="left" w:pos="1276"/>
        </w:tabs>
        <w:spacing w:line="360" w:lineRule="auto"/>
        <w:ind w:left="709"/>
        <w:rPr>
          <w:rFonts w:ascii="Times New Roman" w:hAnsi="Times New Roman"/>
          <w:sz w:val="28"/>
          <w:szCs w:val="28"/>
        </w:rPr>
      </w:pPr>
      <w:r w:rsidRPr="00083BB3">
        <w:rPr>
          <w:rFonts w:ascii="Times New Roman" w:hAnsi="Times New Roman"/>
          <w:sz w:val="28"/>
          <w:szCs w:val="28"/>
        </w:rPr>
        <w:t>1.2. Цель и задачи занятия.</w:t>
      </w:r>
    </w:p>
    <w:p w:rsidR="00C66EAB" w:rsidRDefault="00E34EFE" w:rsidP="00C66EAB">
      <w:pPr>
        <w:pStyle w:val="afa"/>
        <w:tabs>
          <w:tab w:val="left" w:pos="1276"/>
        </w:tabs>
        <w:spacing w:line="360" w:lineRule="auto"/>
        <w:ind w:left="0" w:firstLine="709"/>
        <w:jc w:val="both"/>
        <w:rPr>
          <w:rFonts w:ascii="Times New Roman" w:eastAsia="Times New Roman" w:hAnsi="Times New Roman"/>
          <w:sz w:val="28"/>
          <w:szCs w:val="28"/>
          <w:lang w:eastAsia="ru-RU"/>
        </w:rPr>
      </w:pPr>
      <w:r w:rsidRPr="00083BB3">
        <w:rPr>
          <w:rFonts w:ascii="Times New Roman" w:hAnsi="Times New Roman"/>
          <w:sz w:val="28"/>
          <w:szCs w:val="28"/>
        </w:rPr>
        <w:t>Цель заня</w:t>
      </w:r>
      <w:r>
        <w:rPr>
          <w:rFonts w:ascii="Times New Roman" w:hAnsi="Times New Roman"/>
          <w:sz w:val="28"/>
          <w:szCs w:val="28"/>
        </w:rPr>
        <w:t xml:space="preserve">тия – </w:t>
      </w:r>
      <w:r w:rsidR="00C66EAB">
        <w:rPr>
          <w:rFonts w:ascii="Times New Roman" w:hAnsi="Times New Roman"/>
          <w:sz w:val="28"/>
          <w:szCs w:val="28"/>
        </w:rPr>
        <w:t xml:space="preserve">сформировать у слушателей представление о проводимых </w:t>
      </w:r>
      <w:r w:rsidR="00C66EAB">
        <w:rPr>
          <w:rFonts w:ascii="Times New Roman" w:eastAsia="Times New Roman" w:hAnsi="Times New Roman"/>
          <w:sz w:val="28"/>
          <w:szCs w:val="28"/>
          <w:lang w:eastAsia="ru-RU"/>
        </w:rPr>
        <w:t>мероприятиях</w:t>
      </w:r>
      <w:r w:rsidR="00C66EAB" w:rsidRPr="00FA766E">
        <w:rPr>
          <w:rFonts w:ascii="Times New Roman" w:eastAsia="Times New Roman" w:hAnsi="Times New Roman"/>
          <w:sz w:val="28"/>
          <w:szCs w:val="28"/>
          <w:lang w:eastAsia="ru-RU"/>
        </w:rPr>
        <w:t xml:space="preserve"> инж</w:t>
      </w:r>
      <w:r w:rsidR="00C66EAB">
        <w:rPr>
          <w:rFonts w:ascii="Times New Roman" w:eastAsia="Times New Roman" w:hAnsi="Times New Roman"/>
          <w:sz w:val="28"/>
          <w:szCs w:val="28"/>
          <w:lang w:eastAsia="ru-RU"/>
        </w:rPr>
        <w:t>енерного обеспечения</w:t>
      </w:r>
      <w:r w:rsidR="00C66EAB" w:rsidRPr="00FA766E">
        <w:rPr>
          <w:rFonts w:ascii="Times New Roman" w:eastAsia="Times New Roman" w:hAnsi="Times New Roman"/>
          <w:sz w:val="28"/>
          <w:szCs w:val="28"/>
          <w:lang w:eastAsia="ru-RU"/>
        </w:rPr>
        <w:t xml:space="preserve"> ОВД с целью наибольшего приспособления и эффективного использования свойств </w:t>
      </w:r>
      <w:r w:rsidR="00C66EAB" w:rsidRPr="00FA766E">
        <w:rPr>
          <w:rFonts w:ascii="Times New Roman" w:eastAsia="Times New Roman" w:hAnsi="Times New Roman"/>
          <w:iCs/>
          <w:sz w:val="28"/>
          <w:szCs w:val="28"/>
          <w:lang w:eastAsia="ru-RU"/>
        </w:rPr>
        <w:t>местности</w:t>
      </w:r>
      <w:r w:rsidR="00C66EAB" w:rsidRPr="00FA766E">
        <w:rPr>
          <w:rFonts w:ascii="Times New Roman" w:eastAsia="Times New Roman" w:hAnsi="Times New Roman"/>
          <w:sz w:val="28"/>
          <w:szCs w:val="28"/>
          <w:lang w:eastAsia="ru-RU"/>
        </w:rPr>
        <w:t xml:space="preserve"> в интересах выполнения оперативно-служебных задач и затруднения действий преступников и правонарушителей.</w:t>
      </w:r>
    </w:p>
    <w:p w:rsidR="00E34EFE" w:rsidRPr="00083BB3" w:rsidRDefault="00E34EFE" w:rsidP="00C66EAB">
      <w:pPr>
        <w:pStyle w:val="afa"/>
        <w:tabs>
          <w:tab w:val="left" w:pos="1276"/>
        </w:tabs>
        <w:spacing w:line="360" w:lineRule="auto"/>
        <w:ind w:left="0" w:firstLine="709"/>
        <w:jc w:val="both"/>
        <w:rPr>
          <w:rFonts w:ascii="Times New Roman" w:hAnsi="Times New Roman"/>
          <w:sz w:val="28"/>
          <w:szCs w:val="28"/>
        </w:rPr>
      </w:pPr>
      <w:r w:rsidRPr="00083BB3">
        <w:rPr>
          <w:rFonts w:ascii="Times New Roman" w:hAnsi="Times New Roman"/>
          <w:sz w:val="28"/>
          <w:szCs w:val="28"/>
        </w:rPr>
        <w:t>Задачи занятия:</w:t>
      </w:r>
    </w:p>
    <w:p w:rsidR="00E34EFE" w:rsidRDefault="00E34EFE" w:rsidP="00E34EFE">
      <w:pPr>
        <w:pStyle w:val="afa"/>
        <w:tabs>
          <w:tab w:val="left" w:pos="1276"/>
        </w:tabs>
        <w:spacing w:line="360" w:lineRule="auto"/>
        <w:ind w:left="0" w:firstLine="709"/>
        <w:jc w:val="both"/>
        <w:rPr>
          <w:rFonts w:ascii="Times New Roman" w:eastAsia="Times New Roman" w:hAnsi="Times New Roman"/>
          <w:bCs/>
          <w:sz w:val="28"/>
          <w:szCs w:val="28"/>
          <w:lang w:eastAsia="ru-RU"/>
        </w:rPr>
      </w:pPr>
      <w:r w:rsidRPr="00083BB3">
        <w:rPr>
          <w:rFonts w:ascii="Times New Roman" w:hAnsi="Times New Roman"/>
          <w:sz w:val="28"/>
          <w:szCs w:val="28"/>
        </w:rPr>
        <w:t xml:space="preserve">- </w:t>
      </w:r>
      <w:r>
        <w:rPr>
          <w:rFonts w:ascii="Times New Roman" w:hAnsi="Times New Roman"/>
          <w:sz w:val="28"/>
          <w:szCs w:val="28"/>
        </w:rPr>
        <w:t xml:space="preserve">рассмотреть </w:t>
      </w:r>
      <w:r>
        <w:rPr>
          <w:rFonts w:ascii="Times New Roman" w:eastAsia="Times New Roman" w:hAnsi="Times New Roman"/>
          <w:bCs/>
          <w:sz w:val="28"/>
          <w:szCs w:val="28"/>
          <w:lang w:eastAsia="ru-RU"/>
        </w:rPr>
        <w:t>и</w:t>
      </w:r>
      <w:r w:rsidRPr="00FA766E">
        <w:rPr>
          <w:rFonts w:ascii="Times New Roman" w:eastAsia="Times New Roman" w:hAnsi="Times New Roman"/>
          <w:bCs/>
          <w:sz w:val="28"/>
          <w:szCs w:val="28"/>
          <w:lang w:eastAsia="ru-RU"/>
        </w:rPr>
        <w:t>нженерно-техническое обеспечение действий сотрудников ОВД при выполнении оперативно-служебных задач</w:t>
      </w:r>
      <w:r>
        <w:rPr>
          <w:rFonts w:ascii="Times New Roman" w:eastAsia="Times New Roman" w:hAnsi="Times New Roman"/>
          <w:bCs/>
          <w:sz w:val="28"/>
          <w:szCs w:val="28"/>
          <w:lang w:eastAsia="ru-RU"/>
        </w:rPr>
        <w:t>;</w:t>
      </w:r>
    </w:p>
    <w:p w:rsidR="00E34EFE" w:rsidRDefault="00E34EFE" w:rsidP="00E34EFE">
      <w:pPr>
        <w:pStyle w:val="afa"/>
        <w:tabs>
          <w:tab w:val="left" w:pos="1276"/>
        </w:tabs>
        <w:spacing w:line="360" w:lineRule="auto"/>
        <w:ind w:left="0"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рассмотреть ф</w:t>
      </w:r>
      <w:r w:rsidRPr="00FA766E">
        <w:rPr>
          <w:rFonts w:ascii="Times New Roman" w:eastAsia="Times New Roman" w:hAnsi="Times New Roman"/>
          <w:bCs/>
          <w:sz w:val="28"/>
          <w:szCs w:val="28"/>
          <w:lang w:eastAsia="ru-RU"/>
        </w:rPr>
        <w:t>ортификационное оборудование позиций, районов, рубежей и пунктов управления</w:t>
      </w:r>
      <w:r>
        <w:rPr>
          <w:rFonts w:ascii="Times New Roman" w:eastAsia="Times New Roman" w:hAnsi="Times New Roman"/>
          <w:bCs/>
          <w:sz w:val="28"/>
          <w:szCs w:val="28"/>
          <w:lang w:eastAsia="ru-RU"/>
        </w:rPr>
        <w:t xml:space="preserve"> используемые сотрудниками территориальных органов МВД России </w:t>
      </w:r>
      <w:r w:rsidRPr="00FA766E">
        <w:rPr>
          <w:rFonts w:ascii="Times New Roman" w:eastAsia="Times New Roman" w:hAnsi="Times New Roman"/>
          <w:bCs/>
          <w:sz w:val="28"/>
          <w:szCs w:val="28"/>
          <w:lang w:eastAsia="ru-RU"/>
        </w:rPr>
        <w:t>при выполнении оперативно-служебных задач</w:t>
      </w:r>
      <w:r>
        <w:rPr>
          <w:rFonts w:ascii="Times New Roman" w:eastAsia="Times New Roman" w:hAnsi="Times New Roman"/>
          <w:bCs/>
          <w:sz w:val="28"/>
          <w:szCs w:val="28"/>
          <w:lang w:eastAsia="ru-RU"/>
        </w:rPr>
        <w:t>;</w:t>
      </w:r>
    </w:p>
    <w:p w:rsidR="00E34EFE" w:rsidRDefault="00E34EFE" w:rsidP="00E34EFE">
      <w:pPr>
        <w:pStyle w:val="afa"/>
        <w:tabs>
          <w:tab w:val="left" w:pos="1276"/>
        </w:tabs>
        <w:spacing w:line="360" w:lineRule="auto"/>
        <w:ind w:left="0" w:firstLine="709"/>
        <w:jc w:val="both"/>
        <w:rPr>
          <w:rFonts w:ascii="Times New Roman" w:eastAsia="Times New Roman" w:hAnsi="Times New Roman"/>
          <w:bCs/>
          <w:sz w:val="28"/>
          <w:szCs w:val="28"/>
          <w:lang w:eastAsia="ru-RU"/>
        </w:rPr>
      </w:pPr>
      <w:r>
        <w:rPr>
          <w:rFonts w:ascii="Times New Roman" w:hAnsi="Times New Roman"/>
          <w:sz w:val="28"/>
          <w:szCs w:val="28"/>
        </w:rPr>
        <w:t>- рассмотреть</w:t>
      </w:r>
      <w:r>
        <w:rPr>
          <w:rFonts w:ascii="Times New Roman" w:eastAsia="Times New Roman" w:hAnsi="Times New Roman"/>
          <w:bCs/>
          <w:sz w:val="28"/>
          <w:szCs w:val="28"/>
          <w:lang w:eastAsia="ru-RU"/>
        </w:rPr>
        <w:t xml:space="preserve"> инженерные заграждения (проволочные, электризуемые, минно-взрывные, фортификационные и иные), создаваемые на местности </w:t>
      </w:r>
      <w:r w:rsidRPr="00FA766E">
        <w:rPr>
          <w:rFonts w:ascii="Times New Roman" w:eastAsia="Times New Roman" w:hAnsi="Times New Roman"/>
          <w:bCs/>
          <w:sz w:val="28"/>
          <w:szCs w:val="28"/>
          <w:lang w:eastAsia="ru-RU"/>
        </w:rPr>
        <w:t>при выполнении оперативно-служебных задач</w:t>
      </w:r>
      <w:r>
        <w:rPr>
          <w:rFonts w:ascii="Times New Roman" w:eastAsia="Times New Roman" w:hAnsi="Times New Roman"/>
          <w:bCs/>
          <w:sz w:val="28"/>
          <w:szCs w:val="28"/>
          <w:lang w:eastAsia="ru-RU"/>
        </w:rPr>
        <w:t>;</w:t>
      </w:r>
    </w:p>
    <w:p w:rsidR="00E34EFE" w:rsidRDefault="00E34EFE" w:rsidP="00E34EFE">
      <w:pPr>
        <w:pStyle w:val="afa"/>
        <w:tabs>
          <w:tab w:val="left" w:pos="1276"/>
        </w:tabs>
        <w:spacing w:line="360" w:lineRule="auto"/>
        <w:ind w:left="0" w:firstLine="709"/>
        <w:jc w:val="both"/>
        <w:rPr>
          <w:rFonts w:ascii="Times New Roman" w:eastAsia="Times New Roman" w:hAnsi="Times New Roman"/>
          <w:bCs/>
          <w:sz w:val="28"/>
          <w:szCs w:val="28"/>
          <w:lang w:eastAsia="ru-RU"/>
        </w:rPr>
      </w:pPr>
      <w:r>
        <w:rPr>
          <w:rFonts w:ascii="Times New Roman" w:hAnsi="Times New Roman"/>
          <w:sz w:val="28"/>
          <w:szCs w:val="28"/>
        </w:rPr>
        <w:t xml:space="preserve">- рассмотреть маскировочные мероприятия, проводимые по </w:t>
      </w:r>
      <w:r>
        <w:rPr>
          <w:rFonts w:ascii="Times New Roman" w:eastAsia="Times New Roman" w:hAnsi="Times New Roman"/>
          <w:bCs/>
          <w:sz w:val="28"/>
          <w:szCs w:val="28"/>
          <w:lang w:eastAsia="ru-RU"/>
        </w:rPr>
        <w:t>инженерно-техническому</w:t>
      </w:r>
      <w:r w:rsidRPr="00FA766E">
        <w:rPr>
          <w:rFonts w:ascii="Times New Roman" w:eastAsia="Times New Roman" w:hAnsi="Times New Roman"/>
          <w:bCs/>
          <w:sz w:val="28"/>
          <w:szCs w:val="28"/>
          <w:lang w:eastAsia="ru-RU"/>
        </w:rPr>
        <w:t xml:space="preserve"> обеспечение действий сотрудников ОВД при выполнении оперативно-служебных задач</w:t>
      </w:r>
      <w:r>
        <w:rPr>
          <w:rFonts w:ascii="Times New Roman" w:eastAsia="Times New Roman" w:hAnsi="Times New Roman"/>
          <w:bCs/>
          <w:sz w:val="28"/>
          <w:szCs w:val="28"/>
          <w:lang w:eastAsia="ru-RU"/>
        </w:rPr>
        <w:t>.</w:t>
      </w:r>
    </w:p>
    <w:p w:rsidR="00E34EFE" w:rsidRDefault="00E34EFE" w:rsidP="00E34EFE">
      <w:pPr>
        <w:spacing w:after="0" w:line="360" w:lineRule="auto"/>
        <w:jc w:val="both"/>
        <w:rPr>
          <w:rFonts w:ascii="Times New Roman" w:eastAsia="Calibri" w:hAnsi="Times New Roman" w:cs="Times New Roman"/>
          <w:sz w:val="28"/>
          <w:szCs w:val="28"/>
        </w:rPr>
      </w:pPr>
    </w:p>
    <w:p w:rsidR="00E34EFE" w:rsidRDefault="00E34EFE" w:rsidP="00E34EFE">
      <w:pPr>
        <w:spacing w:after="0" w:line="360" w:lineRule="auto"/>
        <w:jc w:val="both"/>
        <w:rPr>
          <w:rFonts w:ascii="Times New Roman" w:eastAsia="Calibri" w:hAnsi="Times New Roman" w:cs="Times New Roman"/>
          <w:sz w:val="28"/>
          <w:szCs w:val="28"/>
        </w:rPr>
      </w:pPr>
    </w:p>
    <w:p w:rsidR="00E34EFE" w:rsidRPr="00405F18" w:rsidRDefault="00E34EFE" w:rsidP="00E34EFE">
      <w:pPr>
        <w:spacing w:after="0" w:line="360" w:lineRule="auto"/>
        <w:jc w:val="both"/>
        <w:rPr>
          <w:rFonts w:ascii="Times New Roman" w:hAnsi="Times New Roman"/>
          <w:color w:val="000000"/>
          <w:sz w:val="28"/>
          <w:szCs w:val="28"/>
        </w:rPr>
      </w:pPr>
    </w:p>
    <w:p w:rsidR="00E34EFE" w:rsidRPr="00083BB3" w:rsidRDefault="00E34EFE" w:rsidP="00E34EFE">
      <w:pPr>
        <w:pStyle w:val="afa"/>
        <w:tabs>
          <w:tab w:val="left" w:pos="1276"/>
        </w:tabs>
        <w:ind w:left="709"/>
        <w:rPr>
          <w:rFonts w:ascii="Times New Roman" w:hAnsi="Times New Roman"/>
          <w:sz w:val="28"/>
          <w:szCs w:val="28"/>
        </w:rPr>
      </w:pPr>
      <w:r w:rsidRPr="00083BB3">
        <w:rPr>
          <w:rFonts w:ascii="Times New Roman" w:hAnsi="Times New Roman"/>
          <w:sz w:val="28"/>
          <w:szCs w:val="28"/>
        </w:rPr>
        <w:lastRenderedPageBreak/>
        <w:t>1.3. Учебные вопросы.</w:t>
      </w:r>
    </w:p>
    <w:p w:rsidR="00E34EFE" w:rsidRPr="00083BB3" w:rsidRDefault="00E34EFE" w:rsidP="00E34EFE">
      <w:pPr>
        <w:pStyle w:val="afa"/>
        <w:tabs>
          <w:tab w:val="left" w:pos="1276"/>
        </w:tabs>
        <w:ind w:left="709"/>
        <w:rPr>
          <w:rFonts w:ascii="Times New Roman" w:hAnsi="Times New Roman"/>
          <w:sz w:val="28"/>
          <w:szCs w:val="28"/>
        </w:rPr>
      </w:pPr>
    </w:p>
    <w:p w:rsidR="00E34EFE" w:rsidRPr="00FA766E" w:rsidRDefault="00E34EFE" w:rsidP="00E34EFE">
      <w:pPr>
        <w:spacing w:after="0" w:line="360" w:lineRule="auto"/>
        <w:ind w:left="357"/>
        <w:jc w:val="both"/>
        <w:rPr>
          <w:rFonts w:ascii="Times New Roman" w:eastAsia="Times New Roman" w:hAnsi="Times New Roman" w:cs="Times New Roman"/>
          <w:bCs/>
          <w:sz w:val="28"/>
          <w:szCs w:val="28"/>
          <w:lang w:eastAsia="ru-RU"/>
        </w:rPr>
      </w:pPr>
      <w:r w:rsidRPr="00FA766E">
        <w:rPr>
          <w:rFonts w:ascii="Times New Roman" w:eastAsia="Times New Roman" w:hAnsi="Times New Roman" w:cs="Times New Roman"/>
          <w:b/>
          <w:bCs/>
          <w:sz w:val="28"/>
          <w:szCs w:val="28"/>
          <w:lang w:eastAsia="ru-RU"/>
        </w:rPr>
        <w:t xml:space="preserve">    </w:t>
      </w:r>
      <w:r w:rsidRPr="00405F18">
        <w:rPr>
          <w:rFonts w:ascii="Times New Roman" w:eastAsia="Times New Roman" w:hAnsi="Times New Roman" w:cs="Times New Roman"/>
          <w:bCs/>
          <w:sz w:val="28"/>
          <w:szCs w:val="28"/>
          <w:lang w:eastAsia="ru-RU"/>
        </w:rPr>
        <w:t>Вопрос 1.</w:t>
      </w:r>
      <w:r w:rsidRPr="00FA766E">
        <w:rPr>
          <w:rFonts w:ascii="Times New Roman" w:eastAsia="Times New Roman" w:hAnsi="Times New Roman" w:cs="Times New Roman"/>
          <w:bCs/>
          <w:sz w:val="28"/>
          <w:szCs w:val="28"/>
          <w:lang w:eastAsia="ru-RU"/>
        </w:rPr>
        <w:t xml:space="preserve"> Инженерно-техническое обеспечение действий сотрудников ОВД при выполнении оперативно-служебных задач</w:t>
      </w:r>
    </w:p>
    <w:p w:rsidR="00E34EFE" w:rsidRPr="00FA766E" w:rsidRDefault="00E34EFE" w:rsidP="00E34EFE">
      <w:pPr>
        <w:spacing w:after="0" w:line="360" w:lineRule="auto"/>
        <w:ind w:left="357"/>
        <w:jc w:val="both"/>
        <w:rPr>
          <w:rFonts w:ascii="Times New Roman" w:eastAsia="Times New Roman" w:hAnsi="Times New Roman" w:cs="Times New Roman"/>
          <w:bCs/>
          <w:sz w:val="28"/>
          <w:szCs w:val="28"/>
          <w:lang w:eastAsia="ru-RU"/>
        </w:rPr>
      </w:pPr>
      <w:r w:rsidRPr="00405F18">
        <w:rPr>
          <w:rFonts w:ascii="Times New Roman" w:eastAsia="Times New Roman" w:hAnsi="Times New Roman" w:cs="Times New Roman"/>
          <w:bCs/>
          <w:sz w:val="28"/>
          <w:szCs w:val="28"/>
          <w:lang w:eastAsia="ru-RU"/>
        </w:rPr>
        <w:t xml:space="preserve">    Вопрос 2.</w:t>
      </w:r>
      <w:r>
        <w:rPr>
          <w:rFonts w:ascii="Times New Roman" w:eastAsia="Times New Roman" w:hAnsi="Times New Roman" w:cs="Times New Roman"/>
          <w:bCs/>
          <w:sz w:val="28"/>
          <w:szCs w:val="28"/>
          <w:lang w:eastAsia="ru-RU"/>
        </w:rPr>
        <w:t xml:space="preserve"> </w:t>
      </w:r>
      <w:r w:rsidRPr="00FA766E">
        <w:rPr>
          <w:rFonts w:ascii="Times New Roman" w:eastAsia="Times New Roman" w:hAnsi="Times New Roman" w:cs="Times New Roman"/>
          <w:bCs/>
          <w:sz w:val="28"/>
          <w:szCs w:val="28"/>
          <w:lang w:eastAsia="ru-RU"/>
        </w:rPr>
        <w:t>Фортификационное оборудование позиций, районов, рубежей и пунктов управления</w:t>
      </w:r>
    </w:p>
    <w:p w:rsidR="00E34EFE" w:rsidRPr="00FA766E" w:rsidRDefault="00E34EFE" w:rsidP="00E34EFE">
      <w:pPr>
        <w:spacing w:after="0" w:line="360" w:lineRule="auto"/>
        <w:jc w:val="both"/>
        <w:rPr>
          <w:rFonts w:ascii="Times New Roman" w:eastAsia="Times New Roman" w:hAnsi="Times New Roman" w:cs="Times New Roman"/>
          <w:bCs/>
          <w:sz w:val="28"/>
          <w:szCs w:val="28"/>
          <w:lang w:eastAsia="ru-RU"/>
        </w:rPr>
      </w:pPr>
      <w:r w:rsidRPr="00405F18">
        <w:rPr>
          <w:rFonts w:ascii="Times New Roman" w:eastAsia="Times New Roman" w:hAnsi="Times New Roman" w:cs="Times New Roman"/>
          <w:bCs/>
          <w:sz w:val="28"/>
          <w:szCs w:val="28"/>
          <w:lang w:eastAsia="ru-RU"/>
        </w:rPr>
        <w:t xml:space="preserve">         Вопрос 3.</w:t>
      </w:r>
      <w:r w:rsidRPr="00FA766E">
        <w:rPr>
          <w:rFonts w:ascii="Times New Roman" w:eastAsia="Times New Roman" w:hAnsi="Times New Roman" w:cs="Times New Roman"/>
          <w:bCs/>
          <w:sz w:val="28"/>
          <w:szCs w:val="28"/>
          <w:lang w:eastAsia="ru-RU"/>
        </w:rPr>
        <w:t xml:space="preserve"> Создание инженерных заграждений</w:t>
      </w:r>
    </w:p>
    <w:p w:rsidR="00E34EFE" w:rsidRPr="00405F18" w:rsidRDefault="00E34EFE" w:rsidP="00E34EFE">
      <w:pPr>
        <w:spacing w:after="0" w:line="360" w:lineRule="auto"/>
        <w:jc w:val="both"/>
        <w:rPr>
          <w:rFonts w:ascii="Times New Roman" w:eastAsia="Times New Roman" w:hAnsi="Times New Roman" w:cs="Times New Roman"/>
          <w:b/>
          <w:sz w:val="28"/>
          <w:szCs w:val="28"/>
          <w:lang w:eastAsia="ru-RU"/>
        </w:rPr>
      </w:pPr>
      <w:r w:rsidRPr="00405F18">
        <w:rPr>
          <w:rFonts w:ascii="Times New Roman" w:eastAsia="Times New Roman" w:hAnsi="Times New Roman" w:cs="Times New Roman"/>
          <w:bCs/>
          <w:sz w:val="28"/>
          <w:szCs w:val="28"/>
          <w:lang w:eastAsia="ru-RU"/>
        </w:rPr>
        <w:t xml:space="preserve">         Вопрос 4.</w:t>
      </w:r>
      <w:r w:rsidRPr="00FA766E">
        <w:rPr>
          <w:rFonts w:ascii="Times New Roman" w:eastAsia="Times New Roman" w:hAnsi="Times New Roman" w:cs="Times New Roman"/>
          <w:b/>
          <w:bCs/>
          <w:sz w:val="28"/>
          <w:szCs w:val="28"/>
          <w:lang w:eastAsia="ru-RU"/>
        </w:rPr>
        <w:t xml:space="preserve"> </w:t>
      </w:r>
      <w:r w:rsidRPr="00FA766E">
        <w:rPr>
          <w:rFonts w:ascii="Times New Roman" w:eastAsia="Times New Roman" w:hAnsi="Times New Roman" w:cs="Times New Roman"/>
          <w:sz w:val="28"/>
          <w:szCs w:val="28"/>
          <w:lang w:eastAsia="ru-RU"/>
        </w:rPr>
        <w:t>Маскировка</w:t>
      </w:r>
    </w:p>
    <w:p w:rsidR="00E34EFE" w:rsidRPr="00083BB3" w:rsidRDefault="00E34EFE" w:rsidP="00E34EFE">
      <w:pPr>
        <w:pStyle w:val="afa"/>
        <w:tabs>
          <w:tab w:val="left" w:pos="1276"/>
        </w:tabs>
        <w:ind w:left="709"/>
        <w:rPr>
          <w:rFonts w:ascii="Times New Roman" w:hAnsi="Times New Roman"/>
          <w:sz w:val="28"/>
          <w:szCs w:val="28"/>
        </w:rPr>
      </w:pPr>
    </w:p>
    <w:p w:rsidR="00E34EFE" w:rsidRPr="00083BB3" w:rsidRDefault="00E34EFE" w:rsidP="00E34EFE">
      <w:pPr>
        <w:pStyle w:val="afa"/>
        <w:tabs>
          <w:tab w:val="left" w:pos="1276"/>
        </w:tabs>
        <w:ind w:left="709"/>
        <w:jc w:val="center"/>
        <w:rPr>
          <w:rFonts w:ascii="Times New Roman" w:hAnsi="Times New Roman"/>
          <w:sz w:val="28"/>
          <w:szCs w:val="28"/>
        </w:rPr>
      </w:pPr>
      <w:r w:rsidRPr="00083BB3">
        <w:rPr>
          <w:rFonts w:ascii="Times New Roman" w:hAnsi="Times New Roman"/>
          <w:sz w:val="28"/>
          <w:szCs w:val="28"/>
        </w:rPr>
        <w:t>1.4. Рекомендуемая литература по данному занятию.</w:t>
      </w:r>
    </w:p>
    <w:p w:rsidR="00E34EFE" w:rsidRPr="00FA766E" w:rsidRDefault="00E34EFE" w:rsidP="00E34EFE">
      <w:pPr>
        <w:spacing w:after="0" w:line="240" w:lineRule="auto"/>
        <w:ind w:firstLine="709"/>
        <w:jc w:val="center"/>
        <w:rPr>
          <w:rFonts w:ascii="Times New Roman" w:eastAsia="Calibri" w:hAnsi="Times New Roman" w:cs="Times New Roman"/>
          <w:sz w:val="28"/>
          <w:szCs w:val="28"/>
        </w:rPr>
      </w:pPr>
    </w:p>
    <w:p w:rsidR="00E34EFE" w:rsidRPr="000D6498" w:rsidRDefault="00E34EFE" w:rsidP="00E34EFE">
      <w:pPr>
        <w:numPr>
          <w:ilvl w:val="0"/>
          <w:numId w:val="21"/>
        </w:numPr>
        <w:tabs>
          <w:tab w:val="left" w:pos="0"/>
          <w:tab w:val="left" w:pos="1440"/>
          <w:tab w:val="left" w:pos="1620"/>
        </w:tabs>
        <w:autoSpaceDE w:val="0"/>
        <w:autoSpaceDN w:val="0"/>
        <w:spacing w:after="0" w:line="360" w:lineRule="auto"/>
        <w:ind w:left="0" w:firstLine="709"/>
        <w:jc w:val="both"/>
        <w:rPr>
          <w:rFonts w:ascii="Times New Roman" w:hAnsi="Times New Roman" w:cs="Times New Roman"/>
          <w:sz w:val="28"/>
          <w:szCs w:val="28"/>
        </w:rPr>
      </w:pPr>
      <w:r w:rsidRPr="000D6498">
        <w:rPr>
          <w:rFonts w:ascii="Times New Roman" w:hAnsi="Times New Roman" w:cs="Times New Roman"/>
          <w:sz w:val="28"/>
          <w:szCs w:val="28"/>
        </w:rPr>
        <w:t>Конституция Российской Федерации (принята всенародным голосованием 12.12.1993) (с учетом поправок, внесенных Законом РФ о поправках к Конституции РФ от 30.12.2008 № 6-ФКЗ, от 30.12.2008 № 7-ФКЗ, от 05.02.2014 № 2-ФКЗ, от 21.07.2014 № 11-ФКЗ)</w:t>
      </w:r>
      <w:r w:rsidRPr="000D6498">
        <w:rPr>
          <w:rFonts w:ascii="Times New Roman" w:hAnsi="Times New Roman" w:cs="Times New Roman"/>
          <w:snapToGrid w:val="0"/>
          <w:color w:val="000000"/>
          <w:sz w:val="28"/>
          <w:szCs w:val="28"/>
        </w:rPr>
        <w:t xml:space="preserve"> // Консультант Плюс [</w:t>
      </w:r>
      <w:r w:rsidRPr="000D6498">
        <w:rPr>
          <w:rFonts w:ascii="Times New Roman" w:hAnsi="Times New Roman" w:cs="Times New Roman"/>
          <w:sz w:val="28"/>
          <w:szCs w:val="28"/>
        </w:rPr>
        <w:t>Электронный ресурс</w:t>
      </w:r>
      <w:r w:rsidRPr="000D6498">
        <w:rPr>
          <w:rFonts w:ascii="Times New Roman" w:hAnsi="Times New Roman" w:cs="Times New Roman"/>
          <w:snapToGrid w:val="0"/>
          <w:color w:val="000000"/>
          <w:sz w:val="28"/>
          <w:szCs w:val="28"/>
        </w:rPr>
        <w:t>]</w:t>
      </w:r>
      <w:proofErr w:type="gramStart"/>
      <w:r w:rsidRPr="000D6498">
        <w:rPr>
          <w:rFonts w:ascii="Times New Roman" w:hAnsi="Times New Roman" w:cs="Times New Roman"/>
          <w:snapToGrid w:val="0"/>
          <w:color w:val="000000"/>
          <w:sz w:val="28"/>
          <w:szCs w:val="28"/>
        </w:rPr>
        <w:t xml:space="preserve"> :</w:t>
      </w:r>
      <w:proofErr w:type="gramEnd"/>
      <w:r w:rsidRPr="000D6498">
        <w:rPr>
          <w:rFonts w:ascii="Times New Roman" w:hAnsi="Times New Roman" w:cs="Times New Roman"/>
          <w:snapToGrid w:val="0"/>
          <w:color w:val="000000"/>
          <w:sz w:val="28"/>
          <w:szCs w:val="28"/>
        </w:rPr>
        <w:t xml:space="preserve"> справочно-правовая система : база данных. – Доступ из сети НА МВД России (дата обращения: 03.03.2020).</w:t>
      </w:r>
    </w:p>
    <w:p w:rsidR="00E34EFE" w:rsidRPr="000D6498" w:rsidRDefault="00E34EFE" w:rsidP="00E34EFE">
      <w:pPr>
        <w:numPr>
          <w:ilvl w:val="0"/>
          <w:numId w:val="21"/>
        </w:numPr>
        <w:tabs>
          <w:tab w:val="left" w:pos="0"/>
        </w:tabs>
        <w:spacing w:after="0" w:line="360" w:lineRule="auto"/>
        <w:ind w:left="0" w:firstLine="709"/>
        <w:jc w:val="both"/>
        <w:rPr>
          <w:rFonts w:ascii="Times New Roman" w:hAnsi="Times New Roman" w:cs="Times New Roman"/>
          <w:color w:val="000000"/>
          <w:sz w:val="28"/>
          <w:szCs w:val="28"/>
        </w:rPr>
      </w:pPr>
      <w:r w:rsidRPr="000D6498">
        <w:rPr>
          <w:rFonts w:ascii="Times New Roman" w:hAnsi="Times New Roman" w:cs="Times New Roman"/>
          <w:color w:val="000000"/>
          <w:sz w:val="28"/>
          <w:szCs w:val="28"/>
        </w:rPr>
        <w:t>О чрезвычайном положении</w:t>
      </w:r>
      <w:proofErr w:type="gramStart"/>
      <w:r w:rsidRPr="000D6498">
        <w:rPr>
          <w:rFonts w:ascii="Times New Roman" w:hAnsi="Times New Roman" w:cs="Times New Roman"/>
          <w:color w:val="000000"/>
          <w:sz w:val="28"/>
          <w:szCs w:val="28"/>
        </w:rPr>
        <w:t xml:space="preserve"> :</w:t>
      </w:r>
      <w:proofErr w:type="gramEnd"/>
      <w:r w:rsidRPr="000D6498">
        <w:rPr>
          <w:rFonts w:ascii="Times New Roman" w:hAnsi="Times New Roman" w:cs="Times New Roman"/>
          <w:sz w:val="28"/>
          <w:szCs w:val="28"/>
        </w:rPr>
        <w:t xml:space="preserve"> федеральный конституционный закон : </w:t>
      </w:r>
      <w:r w:rsidRPr="000D6498">
        <w:rPr>
          <w:rFonts w:ascii="Times New Roman" w:hAnsi="Times New Roman" w:cs="Times New Roman"/>
          <w:snapToGrid w:val="0"/>
          <w:color w:val="000000"/>
          <w:sz w:val="28"/>
          <w:szCs w:val="28"/>
        </w:rPr>
        <w:t>[</w:t>
      </w:r>
      <w:r w:rsidRPr="000D6498">
        <w:rPr>
          <w:rFonts w:ascii="Times New Roman" w:hAnsi="Times New Roman" w:cs="Times New Roman"/>
          <w:sz w:val="28"/>
          <w:szCs w:val="28"/>
        </w:rPr>
        <w:t>от 30 мая 2001 года № 3-ФКЗ</w:t>
      </w:r>
      <w:r w:rsidRPr="000D6498">
        <w:rPr>
          <w:rFonts w:ascii="Times New Roman" w:hAnsi="Times New Roman" w:cs="Times New Roman"/>
          <w:snapToGrid w:val="0"/>
          <w:color w:val="000000"/>
          <w:sz w:val="28"/>
          <w:szCs w:val="28"/>
        </w:rPr>
        <w:t xml:space="preserve">] : принят </w:t>
      </w:r>
      <w:proofErr w:type="spellStart"/>
      <w:r w:rsidRPr="000D6498">
        <w:rPr>
          <w:rFonts w:ascii="Times New Roman" w:hAnsi="Times New Roman" w:cs="Times New Roman"/>
          <w:snapToGrid w:val="0"/>
          <w:color w:val="000000"/>
          <w:sz w:val="28"/>
          <w:szCs w:val="28"/>
        </w:rPr>
        <w:t>Гос</w:t>
      </w:r>
      <w:proofErr w:type="spellEnd"/>
      <w:r w:rsidRPr="000D6498">
        <w:rPr>
          <w:rFonts w:ascii="Times New Roman" w:hAnsi="Times New Roman" w:cs="Times New Roman"/>
          <w:snapToGrid w:val="0"/>
          <w:color w:val="000000"/>
          <w:sz w:val="28"/>
          <w:szCs w:val="28"/>
        </w:rPr>
        <w:t>. Думой 26 апреля 2001 года</w:t>
      </w:r>
      <w:proofErr w:type="gramStart"/>
      <w:r w:rsidRPr="000D6498">
        <w:rPr>
          <w:rFonts w:ascii="Times New Roman" w:hAnsi="Times New Roman" w:cs="Times New Roman"/>
          <w:snapToGrid w:val="0"/>
          <w:color w:val="000000"/>
          <w:sz w:val="28"/>
          <w:szCs w:val="28"/>
        </w:rPr>
        <w:t xml:space="preserve"> :</w:t>
      </w:r>
      <w:proofErr w:type="gramEnd"/>
      <w:r w:rsidRPr="000D6498">
        <w:rPr>
          <w:rFonts w:ascii="Times New Roman" w:hAnsi="Times New Roman" w:cs="Times New Roman"/>
          <w:snapToGrid w:val="0"/>
          <w:color w:val="000000"/>
          <w:sz w:val="28"/>
          <w:szCs w:val="28"/>
        </w:rPr>
        <w:t xml:space="preserve"> </w:t>
      </w:r>
      <w:proofErr w:type="spellStart"/>
      <w:r w:rsidRPr="000D6498">
        <w:rPr>
          <w:rFonts w:ascii="Times New Roman" w:hAnsi="Times New Roman" w:cs="Times New Roman"/>
          <w:snapToGrid w:val="0"/>
          <w:color w:val="000000"/>
          <w:sz w:val="28"/>
          <w:szCs w:val="28"/>
        </w:rPr>
        <w:t>одобр</w:t>
      </w:r>
      <w:proofErr w:type="spellEnd"/>
      <w:r w:rsidRPr="000D6498">
        <w:rPr>
          <w:rFonts w:ascii="Times New Roman" w:hAnsi="Times New Roman" w:cs="Times New Roman"/>
          <w:snapToGrid w:val="0"/>
          <w:color w:val="000000"/>
          <w:sz w:val="28"/>
          <w:szCs w:val="28"/>
        </w:rPr>
        <w:t xml:space="preserve">. Советом Федерации 16 мая 2001 года // Собрание законодательства РФ. </w:t>
      </w:r>
      <w:r w:rsidRPr="000D6498">
        <w:rPr>
          <w:rFonts w:ascii="Times New Roman" w:hAnsi="Times New Roman" w:cs="Times New Roman"/>
          <w:color w:val="000000"/>
          <w:sz w:val="28"/>
          <w:szCs w:val="28"/>
        </w:rPr>
        <w:t>– 2001. – № 23. – Ст. 2277.</w:t>
      </w:r>
    </w:p>
    <w:p w:rsidR="00E34EFE" w:rsidRPr="000D6498" w:rsidRDefault="00E34EFE" w:rsidP="00E34EFE">
      <w:pPr>
        <w:numPr>
          <w:ilvl w:val="0"/>
          <w:numId w:val="21"/>
        </w:numPr>
        <w:tabs>
          <w:tab w:val="left" w:pos="0"/>
        </w:tabs>
        <w:spacing w:after="0" w:line="360" w:lineRule="auto"/>
        <w:ind w:left="0" w:firstLine="709"/>
        <w:jc w:val="both"/>
        <w:rPr>
          <w:rFonts w:ascii="Times New Roman" w:hAnsi="Times New Roman" w:cs="Times New Roman"/>
          <w:bCs/>
          <w:iCs/>
          <w:sz w:val="28"/>
          <w:szCs w:val="28"/>
        </w:rPr>
      </w:pPr>
      <w:r w:rsidRPr="000D6498">
        <w:rPr>
          <w:rFonts w:ascii="Times New Roman" w:hAnsi="Times New Roman" w:cs="Times New Roman"/>
          <w:bCs/>
          <w:iCs/>
          <w:sz w:val="28"/>
          <w:szCs w:val="28"/>
        </w:rPr>
        <w:t>О полиции</w:t>
      </w:r>
      <w:proofErr w:type="gramStart"/>
      <w:r w:rsidRPr="000D6498">
        <w:rPr>
          <w:rFonts w:ascii="Times New Roman" w:hAnsi="Times New Roman" w:cs="Times New Roman"/>
          <w:bCs/>
          <w:iCs/>
          <w:sz w:val="28"/>
          <w:szCs w:val="28"/>
        </w:rPr>
        <w:t xml:space="preserve"> :</w:t>
      </w:r>
      <w:proofErr w:type="gramEnd"/>
      <w:r w:rsidRPr="000D6498">
        <w:rPr>
          <w:rFonts w:ascii="Times New Roman" w:hAnsi="Times New Roman" w:cs="Times New Roman"/>
          <w:bCs/>
          <w:iCs/>
          <w:sz w:val="28"/>
          <w:szCs w:val="28"/>
        </w:rPr>
        <w:t xml:space="preserve"> федеральный закон : </w:t>
      </w:r>
      <w:r w:rsidRPr="000D6498">
        <w:rPr>
          <w:rFonts w:ascii="Times New Roman" w:hAnsi="Times New Roman" w:cs="Times New Roman"/>
          <w:snapToGrid w:val="0"/>
          <w:color w:val="000000"/>
          <w:sz w:val="28"/>
          <w:szCs w:val="28"/>
        </w:rPr>
        <w:t>[</w:t>
      </w:r>
      <w:r w:rsidRPr="000D6498">
        <w:rPr>
          <w:rFonts w:ascii="Times New Roman" w:hAnsi="Times New Roman" w:cs="Times New Roman"/>
          <w:sz w:val="28"/>
          <w:szCs w:val="28"/>
        </w:rPr>
        <w:t>от 7 февраля 2011 года № 3-ФЗ</w:t>
      </w:r>
      <w:r w:rsidRPr="000D6498">
        <w:rPr>
          <w:rFonts w:ascii="Times New Roman" w:hAnsi="Times New Roman" w:cs="Times New Roman"/>
          <w:snapToGrid w:val="0"/>
          <w:color w:val="000000"/>
          <w:sz w:val="28"/>
          <w:szCs w:val="28"/>
        </w:rPr>
        <w:t xml:space="preserve">] : принят </w:t>
      </w:r>
      <w:proofErr w:type="spellStart"/>
      <w:r w:rsidRPr="000D6498">
        <w:rPr>
          <w:rFonts w:ascii="Times New Roman" w:hAnsi="Times New Roman" w:cs="Times New Roman"/>
          <w:snapToGrid w:val="0"/>
          <w:color w:val="000000"/>
          <w:sz w:val="28"/>
          <w:szCs w:val="28"/>
        </w:rPr>
        <w:t>Гос</w:t>
      </w:r>
      <w:proofErr w:type="spellEnd"/>
      <w:r w:rsidRPr="000D6498">
        <w:rPr>
          <w:rFonts w:ascii="Times New Roman" w:hAnsi="Times New Roman" w:cs="Times New Roman"/>
          <w:snapToGrid w:val="0"/>
          <w:color w:val="000000"/>
          <w:sz w:val="28"/>
          <w:szCs w:val="28"/>
        </w:rPr>
        <w:t>. Думой 28 января 2011 года</w:t>
      </w:r>
      <w:proofErr w:type="gramStart"/>
      <w:r w:rsidRPr="000D6498">
        <w:rPr>
          <w:rFonts w:ascii="Times New Roman" w:hAnsi="Times New Roman" w:cs="Times New Roman"/>
          <w:snapToGrid w:val="0"/>
          <w:color w:val="000000"/>
          <w:sz w:val="28"/>
          <w:szCs w:val="28"/>
        </w:rPr>
        <w:t xml:space="preserve"> :</w:t>
      </w:r>
      <w:proofErr w:type="gramEnd"/>
      <w:r w:rsidRPr="000D6498">
        <w:rPr>
          <w:rFonts w:ascii="Times New Roman" w:hAnsi="Times New Roman" w:cs="Times New Roman"/>
          <w:snapToGrid w:val="0"/>
          <w:color w:val="000000"/>
          <w:sz w:val="28"/>
          <w:szCs w:val="28"/>
        </w:rPr>
        <w:t xml:space="preserve"> </w:t>
      </w:r>
      <w:proofErr w:type="spellStart"/>
      <w:r w:rsidRPr="000D6498">
        <w:rPr>
          <w:rFonts w:ascii="Times New Roman" w:hAnsi="Times New Roman" w:cs="Times New Roman"/>
          <w:snapToGrid w:val="0"/>
          <w:color w:val="000000"/>
          <w:sz w:val="28"/>
          <w:szCs w:val="28"/>
        </w:rPr>
        <w:t>одобр</w:t>
      </w:r>
      <w:proofErr w:type="spellEnd"/>
      <w:r w:rsidRPr="000D6498">
        <w:rPr>
          <w:rFonts w:ascii="Times New Roman" w:hAnsi="Times New Roman" w:cs="Times New Roman"/>
          <w:snapToGrid w:val="0"/>
          <w:color w:val="000000"/>
          <w:sz w:val="28"/>
          <w:szCs w:val="28"/>
        </w:rPr>
        <w:t xml:space="preserve">. Советом Федерации 2 февраля 2011 года // Собрание законодательства РФ. </w:t>
      </w:r>
      <w:r w:rsidRPr="000D6498">
        <w:rPr>
          <w:rFonts w:ascii="Times New Roman" w:hAnsi="Times New Roman" w:cs="Times New Roman"/>
          <w:color w:val="000000"/>
          <w:sz w:val="28"/>
          <w:szCs w:val="28"/>
        </w:rPr>
        <w:t>– 2011. – № 7. – Ст. 900.</w:t>
      </w:r>
    </w:p>
    <w:p w:rsidR="00E34EFE" w:rsidRPr="000D6498" w:rsidRDefault="00E34EFE" w:rsidP="00E34EFE">
      <w:pPr>
        <w:numPr>
          <w:ilvl w:val="0"/>
          <w:numId w:val="21"/>
        </w:numPr>
        <w:tabs>
          <w:tab w:val="left" w:pos="0"/>
          <w:tab w:val="left" w:pos="1440"/>
        </w:tabs>
        <w:autoSpaceDE w:val="0"/>
        <w:autoSpaceDN w:val="0"/>
        <w:spacing w:after="0" w:line="360" w:lineRule="auto"/>
        <w:ind w:left="0" w:firstLine="709"/>
        <w:jc w:val="both"/>
        <w:rPr>
          <w:rFonts w:ascii="Times New Roman" w:hAnsi="Times New Roman" w:cs="Times New Roman"/>
          <w:sz w:val="28"/>
          <w:szCs w:val="28"/>
        </w:rPr>
      </w:pPr>
      <w:r w:rsidRPr="000D6498">
        <w:rPr>
          <w:rFonts w:ascii="Times New Roman" w:hAnsi="Times New Roman" w:cs="Times New Roman"/>
          <w:spacing w:val="-2"/>
          <w:sz w:val="28"/>
          <w:szCs w:val="28"/>
        </w:rPr>
        <w:t>О противодействии терроризму</w:t>
      </w:r>
      <w:proofErr w:type="gramStart"/>
      <w:r w:rsidRPr="000D6498">
        <w:rPr>
          <w:rFonts w:ascii="Times New Roman" w:hAnsi="Times New Roman" w:cs="Times New Roman"/>
          <w:spacing w:val="-2"/>
          <w:sz w:val="28"/>
          <w:szCs w:val="28"/>
        </w:rPr>
        <w:t xml:space="preserve"> :</w:t>
      </w:r>
      <w:proofErr w:type="gramEnd"/>
      <w:r w:rsidRPr="000D6498">
        <w:rPr>
          <w:rFonts w:ascii="Times New Roman" w:hAnsi="Times New Roman" w:cs="Times New Roman"/>
          <w:spacing w:val="-2"/>
          <w:sz w:val="28"/>
          <w:szCs w:val="28"/>
        </w:rPr>
        <w:t xml:space="preserve"> федеральный закон : </w:t>
      </w:r>
      <w:r w:rsidRPr="000D6498">
        <w:rPr>
          <w:rFonts w:ascii="Times New Roman" w:hAnsi="Times New Roman" w:cs="Times New Roman"/>
          <w:snapToGrid w:val="0"/>
          <w:color w:val="000000"/>
          <w:sz w:val="28"/>
          <w:szCs w:val="28"/>
        </w:rPr>
        <w:t>[</w:t>
      </w:r>
      <w:r w:rsidRPr="000D6498">
        <w:rPr>
          <w:rFonts w:ascii="Times New Roman" w:hAnsi="Times New Roman" w:cs="Times New Roman"/>
          <w:sz w:val="28"/>
          <w:szCs w:val="28"/>
        </w:rPr>
        <w:t>от 6 марта 2006 года № 35-ФЗ</w:t>
      </w:r>
      <w:r w:rsidRPr="000D6498">
        <w:rPr>
          <w:rFonts w:ascii="Times New Roman" w:hAnsi="Times New Roman" w:cs="Times New Roman"/>
          <w:snapToGrid w:val="0"/>
          <w:color w:val="000000"/>
          <w:sz w:val="28"/>
          <w:szCs w:val="28"/>
        </w:rPr>
        <w:t xml:space="preserve">] : принят </w:t>
      </w:r>
      <w:proofErr w:type="spellStart"/>
      <w:r w:rsidRPr="000D6498">
        <w:rPr>
          <w:rFonts w:ascii="Times New Roman" w:hAnsi="Times New Roman" w:cs="Times New Roman"/>
          <w:snapToGrid w:val="0"/>
          <w:color w:val="000000"/>
          <w:sz w:val="28"/>
          <w:szCs w:val="28"/>
        </w:rPr>
        <w:t>Гос</w:t>
      </w:r>
      <w:proofErr w:type="spellEnd"/>
      <w:r w:rsidRPr="000D6498">
        <w:rPr>
          <w:rFonts w:ascii="Times New Roman" w:hAnsi="Times New Roman" w:cs="Times New Roman"/>
          <w:snapToGrid w:val="0"/>
          <w:color w:val="000000"/>
          <w:sz w:val="28"/>
          <w:szCs w:val="28"/>
        </w:rPr>
        <w:t>. Думой 26 февраля 2006 года</w:t>
      </w:r>
      <w:proofErr w:type="gramStart"/>
      <w:r w:rsidRPr="000D6498">
        <w:rPr>
          <w:rFonts w:ascii="Times New Roman" w:hAnsi="Times New Roman" w:cs="Times New Roman"/>
          <w:snapToGrid w:val="0"/>
          <w:color w:val="000000"/>
          <w:sz w:val="28"/>
          <w:szCs w:val="28"/>
        </w:rPr>
        <w:t xml:space="preserve"> :</w:t>
      </w:r>
      <w:proofErr w:type="gramEnd"/>
      <w:r w:rsidRPr="000D6498">
        <w:rPr>
          <w:rFonts w:ascii="Times New Roman" w:hAnsi="Times New Roman" w:cs="Times New Roman"/>
          <w:snapToGrid w:val="0"/>
          <w:color w:val="000000"/>
          <w:sz w:val="28"/>
          <w:szCs w:val="28"/>
        </w:rPr>
        <w:t xml:space="preserve"> </w:t>
      </w:r>
      <w:proofErr w:type="spellStart"/>
      <w:r w:rsidRPr="000D6498">
        <w:rPr>
          <w:rFonts w:ascii="Times New Roman" w:hAnsi="Times New Roman" w:cs="Times New Roman"/>
          <w:snapToGrid w:val="0"/>
          <w:color w:val="000000"/>
          <w:sz w:val="28"/>
          <w:szCs w:val="28"/>
        </w:rPr>
        <w:t>одобр</w:t>
      </w:r>
      <w:proofErr w:type="spellEnd"/>
      <w:r w:rsidRPr="000D6498">
        <w:rPr>
          <w:rFonts w:ascii="Times New Roman" w:hAnsi="Times New Roman" w:cs="Times New Roman"/>
          <w:snapToGrid w:val="0"/>
          <w:color w:val="000000"/>
          <w:sz w:val="28"/>
          <w:szCs w:val="28"/>
        </w:rPr>
        <w:t xml:space="preserve">. Советом Федерации 1 марта 2006 года </w:t>
      </w:r>
      <w:r w:rsidRPr="000D6498">
        <w:rPr>
          <w:rFonts w:ascii="Times New Roman" w:hAnsi="Times New Roman" w:cs="Times New Roman"/>
          <w:spacing w:val="-2"/>
          <w:sz w:val="28"/>
          <w:szCs w:val="28"/>
        </w:rPr>
        <w:t>// Российская газета. – 2006. – 10 марта.</w:t>
      </w:r>
    </w:p>
    <w:p w:rsidR="00E34EFE" w:rsidRPr="000D6498" w:rsidRDefault="00E34EFE" w:rsidP="00E34EFE">
      <w:pPr>
        <w:numPr>
          <w:ilvl w:val="0"/>
          <w:numId w:val="21"/>
        </w:numPr>
        <w:tabs>
          <w:tab w:val="left" w:pos="0"/>
          <w:tab w:val="left" w:pos="1440"/>
        </w:tabs>
        <w:autoSpaceDE w:val="0"/>
        <w:autoSpaceDN w:val="0"/>
        <w:spacing w:after="0" w:line="360" w:lineRule="auto"/>
        <w:ind w:left="0" w:firstLine="709"/>
        <w:jc w:val="both"/>
        <w:rPr>
          <w:rFonts w:ascii="Times New Roman" w:hAnsi="Times New Roman" w:cs="Times New Roman"/>
          <w:sz w:val="28"/>
          <w:szCs w:val="28"/>
        </w:rPr>
      </w:pPr>
      <w:r w:rsidRPr="000D6498">
        <w:rPr>
          <w:rFonts w:ascii="Times New Roman" w:hAnsi="Times New Roman" w:cs="Times New Roman"/>
          <w:spacing w:val="-2"/>
          <w:sz w:val="28"/>
          <w:szCs w:val="28"/>
        </w:rPr>
        <w:t>О военном положении</w:t>
      </w:r>
      <w:proofErr w:type="gramStart"/>
      <w:r w:rsidRPr="000D6498">
        <w:rPr>
          <w:rFonts w:ascii="Times New Roman" w:hAnsi="Times New Roman" w:cs="Times New Roman"/>
          <w:spacing w:val="-2"/>
          <w:sz w:val="28"/>
          <w:szCs w:val="28"/>
        </w:rPr>
        <w:t xml:space="preserve"> :</w:t>
      </w:r>
      <w:proofErr w:type="gramEnd"/>
      <w:r w:rsidRPr="000D6498">
        <w:rPr>
          <w:rFonts w:ascii="Times New Roman" w:hAnsi="Times New Roman" w:cs="Times New Roman"/>
          <w:spacing w:val="-2"/>
          <w:sz w:val="28"/>
          <w:szCs w:val="28"/>
        </w:rPr>
        <w:t xml:space="preserve"> федеральный конституционный закон : </w:t>
      </w:r>
      <w:r w:rsidRPr="000D6498">
        <w:rPr>
          <w:rFonts w:ascii="Times New Roman" w:hAnsi="Times New Roman" w:cs="Times New Roman"/>
          <w:snapToGrid w:val="0"/>
          <w:color w:val="000000"/>
          <w:sz w:val="28"/>
          <w:szCs w:val="28"/>
        </w:rPr>
        <w:t>[</w:t>
      </w:r>
      <w:r w:rsidRPr="000D6498">
        <w:rPr>
          <w:rFonts w:ascii="Times New Roman" w:hAnsi="Times New Roman" w:cs="Times New Roman"/>
          <w:sz w:val="28"/>
          <w:szCs w:val="28"/>
        </w:rPr>
        <w:t>от 30 января 2002 года № 1-ФКЗ</w:t>
      </w:r>
      <w:r w:rsidRPr="000D6498">
        <w:rPr>
          <w:rFonts w:ascii="Times New Roman" w:hAnsi="Times New Roman" w:cs="Times New Roman"/>
          <w:snapToGrid w:val="0"/>
          <w:color w:val="000000"/>
          <w:sz w:val="28"/>
          <w:szCs w:val="28"/>
        </w:rPr>
        <w:t xml:space="preserve">] : принят </w:t>
      </w:r>
      <w:proofErr w:type="spellStart"/>
      <w:r w:rsidRPr="000D6498">
        <w:rPr>
          <w:rFonts w:ascii="Times New Roman" w:hAnsi="Times New Roman" w:cs="Times New Roman"/>
          <w:snapToGrid w:val="0"/>
          <w:color w:val="000000"/>
          <w:sz w:val="28"/>
          <w:szCs w:val="28"/>
        </w:rPr>
        <w:t>Гос</w:t>
      </w:r>
      <w:proofErr w:type="spellEnd"/>
      <w:r w:rsidRPr="000D6498">
        <w:rPr>
          <w:rFonts w:ascii="Times New Roman" w:hAnsi="Times New Roman" w:cs="Times New Roman"/>
          <w:snapToGrid w:val="0"/>
          <w:color w:val="000000"/>
          <w:sz w:val="28"/>
          <w:szCs w:val="28"/>
        </w:rPr>
        <w:t>. Думой 27 декабря 2001 года</w:t>
      </w:r>
      <w:proofErr w:type="gramStart"/>
      <w:r w:rsidRPr="000D6498">
        <w:rPr>
          <w:rFonts w:ascii="Times New Roman" w:hAnsi="Times New Roman" w:cs="Times New Roman"/>
          <w:snapToGrid w:val="0"/>
          <w:color w:val="000000"/>
          <w:sz w:val="28"/>
          <w:szCs w:val="28"/>
        </w:rPr>
        <w:t xml:space="preserve"> :</w:t>
      </w:r>
      <w:proofErr w:type="gramEnd"/>
      <w:r w:rsidRPr="000D6498">
        <w:rPr>
          <w:rFonts w:ascii="Times New Roman" w:hAnsi="Times New Roman" w:cs="Times New Roman"/>
          <w:snapToGrid w:val="0"/>
          <w:color w:val="000000"/>
          <w:sz w:val="28"/>
          <w:szCs w:val="28"/>
        </w:rPr>
        <w:t xml:space="preserve"> </w:t>
      </w:r>
      <w:proofErr w:type="spellStart"/>
      <w:r w:rsidRPr="000D6498">
        <w:rPr>
          <w:rFonts w:ascii="Times New Roman" w:hAnsi="Times New Roman" w:cs="Times New Roman"/>
          <w:snapToGrid w:val="0"/>
          <w:color w:val="000000"/>
          <w:sz w:val="28"/>
          <w:szCs w:val="28"/>
        </w:rPr>
        <w:lastRenderedPageBreak/>
        <w:t>одобр</w:t>
      </w:r>
      <w:proofErr w:type="spellEnd"/>
      <w:r w:rsidRPr="000D6498">
        <w:rPr>
          <w:rFonts w:ascii="Times New Roman" w:hAnsi="Times New Roman" w:cs="Times New Roman"/>
          <w:snapToGrid w:val="0"/>
          <w:color w:val="000000"/>
          <w:sz w:val="28"/>
          <w:szCs w:val="28"/>
        </w:rPr>
        <w:t>. Советом Федерации 16 января 2002 года</w:t>
      </w:r>
      <w:proofErr w:type="gramStart"/>
      <w:r w:rsidRPr="000D6498">
        <w:rPr>
          <w:rFonts w:ascii="Times New Roman" w:hAnsi="Times New Roman" w:cs="Times New Roman"/>
          <w:snapToGrid w:val="0"/>
          <w:color w:val="000000"/>
          <w:sz w:val="28"/>
          <w:szCs w:val="28"/>
        </w:rPr>
        <w:t xml:space="preserve"> :</w:t>
      </w:r>
      <w:proofErr w:type="gramEnd"/>
      <w:r w:rsidRPr="000D6498">
        <w:rPr>
          <w:rFonts w:ascii="Times New Roman" w:hAnsi="Times New Roman" w:cs="Times New Roman"/>
          <w:snapToGrid w:val="0"/>
          <w:color w:val="000000"/>
          <w:sz w:val="28"/>
          <w:szCs w:val="28"/>
        </w:rPr>
        <w:t xml:space="preserve"> [ред. от 28 декабря 2010 года]. – Режим доступа</w:t>
      </w:r>
      <w:proofErr w:type="gramStart"/>
      <w:r w:rsidRPr="000D6498">
        <w:rPr>
          <w:rFonts w:ascii="Times New Roman" w:hAnsi="Times New Roman" w:cs="Times New Roman"/>
          <w:snapToGrid w:val="0"/>
          <w:color w:val="000000"/>
          <w:sz w:val="28"/>
          <w:szCs w:val="28"/>
        </w:rPr>
        <w:t xml:space="preserve"> :</w:t>
      </w:r>
      <w:proofErr w:type="gramEnd"/>
      <w:r w:rsidRPr="000D6498">
        <w:rPr>
          <w:rFonts w:ascii="Times New Roman" w:hAnsi="Times New Roman" w:cs="Times New Roman"/>
          <w:snapToGrid w:val="0"/>
          <w:color w:val="000000"/>
          <w:sz w:val="28"/>
          <w:szCs w:val="28"/>
        </w:rPr>
        <w:t xml:space="preserve"> СПС «Консультант Плюс» (дата обращения: 03.03.2020).</w:t>
      </w:r>
    </w:p>
    <w:p w:rsidR="00E34EFE" w:rsidRPr="000D6498" w:rsidRDefault="00E34EFE" w:rsidP="00E34EFE">
      <w:pPr>
        <w:pStyle w:val="21"/>
        <w:numPr>
          <w:ilvl w:val="0"/>
          <w:numId w:val="21"/>
        </w:numPr>
        <w:tabs>
          <w:tab w:val="left" w:pos="0"/>
        </w:tabs>
        <w:spacing w:after="120" w:line="360" w:lineRule="auto"/>
        <w:ind w:left="0" w:firstLine="709"/>
        <w:jc w:val="both"/>
      </w:pPr>
      <w:r w:rsidRPr="000D6498">
        <w:t>Министерство внутренних дел Российской Федерации. Об организации деятельности территориальных органов МВД России и внутренних войск МВД России при возникновении чрезвычайных обстоятельств</w:t>
      </w:r>
      <w:proofErr w:type="gramStart"/>
      <w:r w:rsidRPr="000D6498">
        <w:t xml:space="preserve"> :</w:t>
      </w:r>
      <w:proofErr w:type="gramEnd"/>
      <w:r w:rsidRPr="000D6498">
        <w:t xml:space="preserve"> приказ МВД России : от 24 марта 2015 года № 363 </w:t>
      </w:r>
      <w:proofErr w:type="spellStart"/>
      <w:r w:rsidRPr="000D6498">
        <w:t>дсп</w:t>
      </w:r>
      <w:proofErr w:type="spellEnd"/>
      <w:r w:rsidRPr="000D6498">
        <w:t>.</w:t>
      </w:r>
    </w:p>
    <w:p w:rsidR="00E34EFE" w:rsidRPr="000D6498" w:rsidRDefault="00E34EFE" w:rsidP="00E34EFE">
      <w:pPr>
        <w:pStyle w:val="21"/>
        <w:numPr>
          <w:ilvl w:val="0"/>
          <w:numId w:val="21"/>
        </w:numPr>
        <w:tabs>
          <w:tab w:val="left" w:pos="0"/>
        </w:tabs>
        <w:spacing w:after="120" w:line="360" w:lineRule="auto"/>
        <w:ind w:left="0" w:firstLine="709"/>
        <w:jc w:val="both"/>
      </w:pPr>
      <w:r w:rsidRPr="000D6498">
        <w:t>Министерство внутренних дел Российской Федерации. О некоторых вопросах обеспечения готовности к действиям при возникновении чрезвычайных обстоятельств</w:t>
      </w:r>
      <w:proofErr w:type="gramStart"/>
      <w:r w:rsidRPr="000D6498">
        <w:t xml:space="preserve"> :</w:t>
      </w:r>
      <w:proofErr w:type="gramEnd"/>
      <w:r w:rsidRPr="000D6498">
        <w:t xml:space="preserve"> приказ МВД России : от 24 марта 2015 года № 364 </w:t>
      </w:r>
      <w:proofErr w:type="spellStart"/>
      <w:r w:rsidRPr="000D6498">
        <w:t>дсп</w:t>
      </w:r>
      <w:proofErr w:type="spellEnd"/>
      <w:r w:rsidRPr="000D6498">
        <w:t>.</w:t>
      </w:r>
    </w:p>
    <w:p w:rsidR="00E34EFE" w:rsidRPr="000D6498" w:rsidRDefault="00E34EFE" w:rsidP="00E34EFE">
      <w:pPr>
        <w:spacing w:line="360" w:lineRule="auto"/>
        <w:ind w:firstLine="709"/>
        <w:jc w:val="center"/>
        <w:rPr>
          <w:rFonts w:ascii="Times New Roman" w:hAnsi="Times New Roman" w:cs="Times New Roman"/>
          <w:b/>
          <w:bCs/>
          <w:sz w:val="28"/>
          <w:szCs w:val="28"/>
        </w:rPr>
      </w:pPr>
      <w:r w:rsidRPr="000D6498">
        <w:rPr>
          <w:rFonts w:ascii="Times New Roman" w:hAnsi="Times New Roman" w:cs="Times New Roman"/>
          <w:b/>
          <w:bCs/>
          <w:sz w:val="28"/>
          <w:szCs w:val="28"/>
        </w:rPr>
        <w:t>Научная и учебная литература</w:t>
      </w:r>
    </w:p>
    <w:p w:rsidR="00E34EFE" w:rsidRPr="000D6498" w:rsidRDefault="00E34EFE" w:rsidP="00E34EFE">
      <w:pPr>
        <w:numPr>
          <w:ilvl w:val="0"/>
          <w:numId w:val="22"/>
        </w:numPr>
        <w:tabs>
          <w:tab w:val="left" w:pos="840"/>
        </w:tabs>
        <w:autoSpaceDE w:val="0"/>
        <w:autoSpaceDN w:val="0"/>
        <w:spacing w:after="0" w:line="360" w:lineRule="auto"/>
        <w:ind w:left="0" w:firstLine="709"/>
        <w:jc w:val="both"/>
        <w:rPr>
          <w:rFonts w:ascii="Times New Roman" w:hAnsi="Times New Roman" w:cs="Times New Roman"/>
          <w:sz w:val="28"/>
          <w:szCs w:val="28"/>
        </w:rPr>
      </w:pPr>
      <w:proofErr w:type="spellStart"/>
      <w:r w:rsidRPr="000D6498">
        <w:rPr>
          <w:rFonts w:ascii="Times New Roman" w:hAnsi="Times New Roman" w:cs="Times New Roman"/>
          <w:i/>
          <w:sz w:val="28"/>
          <w:szCs w:val="28"/>
        </w:rPr>
        <w:t>Бондаревский</w:t>
      </w:r>
      <w:proofErr w:type="spellEnd"/>
      <w:r w:rsidRPr="000D6498">
        <w:rPr>
          <w:rFonts w:ascii="Times New Roman" w:hAnsi="Times New Roman" w:cs="Times New Roman"/>
          <w:i/>
          <w:sz w:val="28"/>
          <w:szCs w:val="28"/>
        </w:rPr>
        <w:t>, И.И.</w:t>
      </w:r>
      <w:r w:rsidRPr="000D6498">
        <w:rPr>
          <w:rFonts w:ascii="Times New Roman" w:hAnsi="Times New Roman" w:cs="Times New Roman"/>
          <w:sz w:val="28"/>
          <w:szCs w:val="28"/>
        </w:rPr>
        <w:t xml:space="preserve"> Специальная тактика</w:t>
      </w:r>
      <w:proofErr w:type="gramStart"/>
      <w:r w:rsidRPr="000D6498">
        <w:rPr>
          <w:rFonts w:ascii="Times New Roman" w:hAnsi="Times New Roman" w:cs="Times New Roman"/>
          <w:sz w:val="28"/>
          <w:szCs w:val="28"/>
        </w:rPr>
        <w:t xml:space="preserve"> :</w:t>
      </w:r>
      <w:proofErr w:type="gramEnd"/>
      <w:r w:rsidRPr="000D6498">
        <w:rPr>
          <w:rFonts w:ascii="Times New Roman" w:hAnsi="Times New Roman" w:cs="Times New Roman"/>
          <w:sz w:val="28"/>
          <w:szCs w:val="28"/>
        </w:rPr>
        <w:t xml:space="preserve"> учебник / И.И. </w:t>
      </w:r>
      <w:proofErr w:type="spellStart"/>
      <w:r w:rsidRPr="000D6498">
        <w:rPr>
          <w:rFonts w:ascii="Times New Roman" w:hAnsi="Times New Roman" w:cs="Times New Roman"/>
          <w:sz w:val="28"/>
          <w:szCs w:val="28"/>
        </w:rPr>
        <w:t>Бондаревский</w:t>
      </w:r>
      <w:proofErr w:type="spellEnd"/>
      <w:r w:rsidRPr="000D6498">
        <w:rPr>
          <w:rFonts w:ascii="Times New Roman" w:hAnsi="Times New Roman" w:cs="Times New Roman"/>
          <w:sz w:val="28"/>
          <w:szCs w:val="28"/>
        </w:rPr>
        <w:t>. –  Москва</w:t>
      </w:r>
      <w:proofErr w:type="gramStart"/>
      <w:r w:rsidRPr="000D6498">
        <w:rPr>
          <w:rFonts w:ascii="Times New Roman" w:hAnsi="Times New Roman" w:cs="Times New Roman"/>
          <w:sz w:val="28"/>
          <w:szCs w:val="28"/>
        </w:rPr>
        <w:t xml:space="preserve"> :</w:t>
      </w:r>
      <w:proofErr w:type="gramEnd"/>
      <w:r w:rsidRPr="000D6498">
        <w:rPr>
          <w:rFonts w:ascii="Times New Roman" w:hAnsi="Times New Roman" w:cs="Times New Roman"/>
          <w:sz w:val="28"/>
          <w:szCs w:val="28"/>
        </w:rPr>
        <w:t xml:space="preserve"> ЦОКР МВД России, 2005. – 360 </w:t>
      </w:r>
      <w:proofErr w:type="gramStart"/>
      <w:r w:rsidRPr="000D6498">
        <w:rPr>
          <w:rFonts w:ascii="Times New Roman" w:hAnsi="Times New Roman" w:cs="Times New Roman"/>
          <w:sz w:val="28"/>
          <w:szCs w:val="28"/>
        </w:rPr>
        <w:t>с</w:t>
      </w:r>
      <w:proofErr w:type="gramEnd"/>
      <w:r w:rsidRPr="000D6498">
        <w:rPr>
          <w:rFonts w:ascii="Times New Roman" w:hAnsi="Times New Roman" w:cs="Times New Roman"/>
          <w:sz w:val="28"/>
          <w:szCs w:val="28"/>
        </w:rPr>
        <w:t>.</w:t>
      </w:r>
    </w:p>
    <w:p w:rsidR="00E34EFE" w:rsidRPr="000D6498" w:rsidRDefault="00E34EFE" w:rsidP="00E34EFE">
      <w:pPr>
        <w:numPr>
          <w:ilvl w:val="0"/>
          <w:numId w:val="22"/>
        </w:numPr>
        <w:tabs>
          <w:tab w:val="left" w:pos="851"/>
        </w:tabs>
        <w:autoSpaceDE w:val="0"/>
        <w:autoSpaceDN w:val="0"/>
        <w:spacing w:after="0" w:line="360" w:lineRule="auto"/>
        <w:ind w:left="0" w:firstLine="709"/>
        <w:jc w:val="both"/>
        <w:rPr>
          <w:rFonts w:ascii="Times New Roman" w:hAnsi="Times New Roman" w:cs="Times New Roman"/>
          <w:sz w:val="28"/>
          <w:szCs w:val="28"/>
        </w:rPr>
      </w:pPr>
      <w:r w:rsidRPr="000D6498">
        <w:rPr>
          <w:rFonts w:ascii="Times New Roman" w:hAnsi="Times New Roman" w:cs="Times New Roman"/>
          <w:i/>
          <w:sz w:val="28"/>
          <w:szCs w:val="28"/>
        </w:rPr>
        <w:t>Верещак, А.В.</w:t>
      </w:r>
      <w:r w:rsidRPr="000D6498">
        <w:rPr>
          <w:rFonts w:ascii="Times New Roman" w:hAnsi="Times New Roman" w:cs="Times New Roman"/>
          <w:sz w:val="28"/>
          <w:szCs w:val="28"/>
        </w:rPr>
        <w:t xml:space="preserve"> Деятельность органов внутренних дел в особых условиях: тактические способы действий ОВД по обеспечению режима ЧП</w:t>
      </w:r>
      <w:proofErr w:type="gramStart"/>
      <w:r w:rsidRPr="000D6498">
        <w:rPr>
          <w:rFonts w:ascii="Times New Roman" w:hAnsi="Times New Roman" w:cs="Times New Roman"/>
          <w:sz w:val="28"/>
          <w:szCs w:val="28"/>
        </w:rPr>
        <w:t xml:space="preserve"> :</w:t>
      </w:r>
      <w:proofErr w:type="gramEnd"/>
      <w:r w:rsidRPr="000D6498">
        <w:rPr>
          <w:rFonts w:ascii="Times New Roman" w:hAnsi="Times New Roman" w:cs="Times New Roman"/>
          <w:sz w:val="28"/>
          <w:szCs w:val="28"/>
        </w:rPr>
        <w:t xml:space="preserve"> учебно-методическое пособие / А.В. Верещак. – Н. Новгород, НА МВД России, 2013. – 86 </w:t>
      </w:r>
      <w:proofErr w:type="gramStart"/>
      <w:r w:rsidRPr="000D6498">
        <w:rPr>
          <w:rFonts w:ascii="Times New Roman" w:hAnsi="Times New Roman" w:cs="Times New Roman"/>
          <w:sz w:val="28"/>
          <w:szCs w:val="28"/>
        </w:rPr>
        <w:t>с</w:t>
      </w:r>
      <w:proofErr w:type="gramEnd"/>
      <w:r w:rsidRPr="000D6498">
        <w:rPr>
          <w:rFonts w:ascii="Times New Roman" w:hAnsi="Times New Roman" w:cs="Times New Roman"/>
          <w:sz w:val="28"/>
          <w:szCs w:val="28"/>
        </w:rPr>
        <w:t xml:space="preserve">. </w:t>
      </w:r>
    </w:p>
    <w:p w:rsidR="00E34EFE" w:rsidRPr="000D6498" w:rsidRDefault="00E34EFE" w:rsidP="00E34EFE">
      <w:pPr>
        <w:numPr>
          <w:ilvl w:val="0"/>
          <w:numId w:val="22"/>
        </w:numPr>
        <w:tabs>
          <w:tab w:val="left" w:pos="840"/>
        </w:tabs>
        <w:autoSpaceDE w:val="0"/>
        <w:autoSpaceDN w:val="0"/>
        <w:spacing w:after="0" w:line="360" w:lineRule="auto"/>
        <w:ind w:left="0" w:firstLine="709"/>
        <w:jc w:val="both"/>
        <w:rPr>
          <w:rFonts w:ascii="Times New Roman" w:hAnsi="Times New Roman" w:cs="Times New Roman"/>
          <w:sz w:val="28"/>
          <w:szCs w:val="28"/>
        </w:rPr>
      </w:pPr>
      <w:r w:rsidRPr="000D6498">
        <w:rPr>
          <w:rFonts w:ascii="Times New Roman" w:hAnsi="Times New Roman" w:cs="Times New Roman"/>
          <w:i/>
          <w:sz w:val="28"/>
          <w:szCs w:val="28"/>
        </w:rPr>
        <w:t>Осипов, С. А.</w:t>
      </w:r>
      <w:r w:rsidRPr="000D6498">
        <w:rPr>
          <w:rFonts w:ascii="Times New Roman" w:hAnsi="Times New Roman" w:cs="Times New Roman"/>
          <w:sz w:val="28"/>
          <w:szCs w:val="28"/>
        </w:rPr>
        <w:t xml:space="preserve"> Деятельность органов внутренних дел в особых условиях</w:t>
      </w:r>
      <w:proofErr w:type="gramStart"/>
      <w:r w:rsidRPr="000D6498">
        <w:rPr>
          <w:rFonts w:ascii="Times New Roman" w:hAnsi="Times New Roman" w:cs="Times New Roman"/>
          <w:sz w:val="28"/>
          <w:szCs w:val="28"/>
        </w:rPr>
        <w:t xml:space="preserve"> :</w:t>
      </w:r>
      <w:proofErr w:type="gramEnd"/>
      <w:r w:rsidRPr="000D6498">
        <w:rPr>
          <w:rFonts w:ascii="Times New Roman" w:hAnsi="Times New Roman" w:cs="Times New Roman"/>
          <w:sz w:val="28"/>
          <w:szCs w:val="28"/>
        </w:rPr>
        <w:t xml:space="preserve"> учебно-практическое пособие для проведения практических занятий, деловых игр и учений / С. А. Осипов ; Н. Новгород : НА МВД России, 2016. - 70 </w:t>
      </w:r>
      <w:proofErr w:type="gramStart"/>
      <w:r w:rsidRPr="000D6498">
        <w:rPr>
          <w:rFonts w:ascii="Times New Roman" w:hAnsi="Times New Roman" w:cs="Times New Roman"/>
          <w:sz w:val="28"/>
          <w:szCs w:val="28"/>
        </w:rPr>
        <w:t>с</w:t>
      </w:r>
      <w:proofErr w:type="gramEnd"/>
      <w:r w:rsidRPr="000D6498">
        <w:rPr>
          <w:rFonts w:ascii="Times New Roman" w:hAnsi="Times New Roman" w:cs="Times New Roman"/>
          <w:sz w:val="28"/>
          <w:szCs w:val="28"/>
        </w:rPr>
        <w:t xml:space="preserve">. </w:t>
      </w:r>
    </w:p>
    <w:p w:rsidR="00E34EFE" w:rsidRPr="000D6498" w:rsidRDefault="00E34EFE" w:rsidP="00E34EFE">
      <w:pPr>
        <w:pStyle w:val="21"/>
        <w:numPr>
          <w:ilvl w:val="0"/>
          <w:numId w:val="22"/>
        </w:numPr>
        <w:tabs>
          <w:tab w:val="left" w:pos="0"/>
        </w:tabs>
        <w:spacing w:after="120" w:line="360" w:lineRule="auto"/>
        <w:ind w:left="0" w:firstLine="709"/>
        <w:jc w:val="both"/>
      </w:pPr>
      <w:proofErr w:type="gramStart"/>
      <w:r w:rsidRPr="000D6498">
        <w:rPr>
          <w:iCs/>
        </w:rPr>
        <w:t xml:space="preserve">Тактико-специальная подготовка: </w:t>
      </w:r>
      <w:r w:rsidRPr="000D6498">
        <w:rPr>
          <w:rFonts w:eastAsia="SimHei"/>
        </w:rPr>
        <w:t xml:space="preserve">курс лекций: в 2-х ч. Ч. 2 </w:t>
      </w:r>
      <w:r w:rsidRPr="000D6498">
        <w:rPr>
          <w:snapToGrid w:val="0"/>
        </w:rPr>
        <w:t xml:space="preserve">/ авт. кол.: Р.В. Павленков [и др.]; под ред. С.А. Осипова. – 2-е изд., </w:t>
      </w:r>
      <w:proofErr w:type="spellStart"/>
      <w:r w:rsidRPr="000D6498">
        <w:rPr>
          <w:snapToGrid w:val="0"/>
        </w:rPr>
        <w:t>перераб</w:t>
      </w:r>
      <w:proofErr w:type="spellEnd"/>
      <w:r w:rsidRPr="000D6498">
        <w:rPr>
          <w:snapToGrid w:val="0"/>
        </w:rPr>
        <w:t>. и доп. – Нижний Новгород:</w:t>
      </w:r>
      <w:proofErr w:type="gramEnd"/>
      <w:r w:rsidRPr="000D6498">
        <w:rPr>
          <w:snapToGrid w:val="0"/>
        </w:rPr>
        <w:t xml:space="preserve"> Нижегородская академия МВД России, 2019. – 235 </w:t>
      </w:r>
      <w:proofErr w:type="gramStart"/>
      <w:r w:rsidRPr="000D6498">
        <w:rPr>
          <w:snapToGrid w:val="0"/>
        </w:rPr>
        <w:t>с</w:t>
      </w:r>
      <w:proofErr w:type="gramEnd"/>
      <w:r w:rsidRPr="000D6498">
        <w:rPr>
          <w:snapToGrid w:val="0"/>
        </w:rPr>
        <w:t>.</w:t>
      </w:r>
    </w:p>
    <w:p w:rsidR="00FA766E" w:rsidRPr="00FA766E" w:rsidRDefault="00FA766E" w:rsidP="00FA766E">
      <w:pPr>
        <w:spacing w:line="240" w:lineRule="auto"/>
        <w:jc w:val="both"/>
        <w:rPr>
          <w:rFonts w:ascii="Times New Roman" w:hAnsi="Times New Roman" w:cs="Times New Roman"/>
          <w:sz w:val="28"/>
          <w:szCs w:val="28"/>
        </w:rPr>
      </w:pPr>
    </w:p>
    <w:p w:rsidR="001F5CC2" w:rsidRPr="00FA766E" w:rsidRDefault="00651143" w:rsidP="00567A13">
      <w:pPr>
        <w:autoSpaceDE w:val="0"/>
        <w:autoSpaceDN w:val="0"/>
        <w:spacing w:after="0" w:line="360" w:lineRule="auto"/>
        <w:ind w:firstLine="708"/>
        <w:jc w:val="both"/>
        <w:rPr>
          <w:rFonts w:ascii="Times New Roman" w:eastAsia="Times New Roman" w:hAnsi="Times New Roman" w:cs="Times New Roman"/>
          <w:bCs/>
          <w:sz w:val="28"/>
          <w:szCs w:val="28"/>
          <w:lang w:eastAsia="ru-RU"/>
        </w:rPr>
      </w:pPr>
      <w:r w:rsidRPr="00FA766E">
        <w:rPr>
          <w:rFonts w:ascii="Times New Roman" w:eastAsia="Times New Roman" w:hAnsi="Times New Roman" w:cs="Times New Roman"/>
          <w:b/>
          <w:bCs/>
          <w:sz w:val="28"/>
          <w:szCs w:val="28"/>
          <w:lang w:eastAsia="ru-RU"/>
        </w:rPr>
        <w:lastRenderedPageBreak/>
        <w:t xml:space="preserve">Вопрос </w:t>
      </w:r>
      <w:r w:rsidR="001F5CC2" w:rsidRPr="00FA766E">
        <w:rPr>
          <w:rFonts w:ascii="Times New Roman" w:eastAsia="Times New Roman" w:hAnsi="Times New Roman" w:cs="Times New Roman"/>
          <w:b/>
          <w:bCs/>
          <w:sz w:val="28"/>
          <w:szCs w:val="28"/>
          <w:lang w:eastAsia="ru-RU"/>
        </w:rPr>
        <w:t xml:space="preserve">1. </w:t>
      </w:r>
      <w:r w:rsidR="001F5CC2" w:rsidRPr="004D3609">
        <w:rPr>
          <w:rFonts w:ascii="Times New Roman" w:eastAsia="Times New Roman" w:hAnsi="Times New Roman" w:cs="Times New Roman"/>
          <w:b/>
          <w:bCs/>
          <w:sz w:val="28"/>
          <w:szCs w:val="28"/>
          <w:lang w:eastAsia="ru-RU"/>
        </w:rPr>
        <w:t>Инженерно-техническое обеспечение действий сотрудников ОВД при выполнении оперативно-служебных задач</w:t>
      </w:r>
    </w:p>
    <w:p w:rsidR="001F5CC2" w:rsidRPr="00FA766E" w:rsidRDefault="001F5CC2" w:rsidP="00567A13">
      <w:pPr>
        <w:autoSpaceDE w:val="0"/>
        <w:autoSpaceDN w:val="0"/>
        <w:spacing w:after="0" w:line="360" w:lineRule="auto"/>
        <w:rPr>
          <w:rFonts w:ascii="Times New Roman" w:eastAsia="Times New Roman" w:hAnsi="Times New Roman" w:cs="Times New Roman"/>
          <w:b/>
          <w:bCs/>
          <w:sz w:val="28"/>
          <w:szCs w:val="28"/>
          <w:lang w:eastAsia="ru-RU"/>
        </w:rPr>
      </w:pP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b/>
          <w:bCs/>
          <w:i/>
          <w:iCs/>
          <w:sz w:val="28"/>
          <w:szCs w:val="28"/>
          <w:lang w:eastAsia="ru-RU"/>
        </w:rPr>
        <w:t>Инженерное оборудование местности</w:t>
      </w:r>
      <w:r w:rsidRPr="00FA766E">
        <w:rPr>
          <w:rFonts w:ascii="Times New Roman" w:eastAsia="Times New Roman" w:hAnsi="Times New Roman" w:cs="Times New Roman"/>
          <w:b/>
          <w:bCs/>
          <w:sz w:val="28"/>
          <w:szCs w:val="28"/>
          <w:lang w:eastAsia="ru-RU"/>
        </w:rPr>
        <w:t xml:space="preserve"> </w:t>
      </w:r>
      <w:r w:rsidRPr="00FA766E">
        <w:rPr>
          <w:rFonts w:ascii="Times New Roman" w:eastAsia="Times New Roman" w:hAnsi="Times New Roman" w:cs="Times New Roman"/>
          <w:bCs/>
          <w:sz w:val="28"/>
          <w:szCs w:val="28"/>
          <w:lang w:eastAsia="ru-RU"/>
        </w:rPr>
        <w:t xml:space="preserve">– </w:t>
      </w:r>
      <w:r w:rsidRPr="00FA766E">
        <w:rPr>
          <w:rFonts w:ascii="Times New Roman" w:eastAsia="Times New Roman" w:hAnsi="Times New Roman" w:cs="Times New Roman"/>
          <w:sz w:val="28"/>
          <w:szCs w:val="28"/>
          <w:lang w:eastAsia="ru-RU"/>
        </w:rPr>
        <w:t xml:space="preserve">комплекс мероприятий инженерного обеспечения, проводимых ОВД с целью наибольшего приспособления и эффективного использования свойств </w:t>
      </w:r>
      <w:r w:rsidRPr="00FA766E">
        <w:rPr>
          <w:rFonts w:ascii="Times New Roman" w:eastAsia="Times New Roman" w:hAnsi="Times New Roman" w:cs="Times New Roman"/>
          <w:iCs/>
          <w:sz w:val="28"/>
          <w:szCs w:val="28"/>
          <w:lang w:eastAsia="ru-RU"/>
        </w:rPr>
        <w:t>местности</w:t>
      </w:r>
      <w:r w:rsidRPr="00FA766E">
        <w:rPr>
          <w:rFonts w:ascii="Times New Roman" w:eastAsia="Times New Roman" w:hAnsi="Times New Roman" w:cs="Times New Roman"/>
          <w:sz w:val="28"/>
          <w:szCs w:val="28"/>
          <w:lang w:eastAsia="ru-RU"/>
        </w:rPr>
        <w:t xml:space="preserve"> в интересах выполнения оперативно-служебных задач и затруднения действий преступников и правонарушителей. Инженерное оборудование местности включает: фортификационное оборудование позиций, районов, рубежей, пунктов управления; устройство, содержание инженерных заграждений и </w:t>
      </w:r>
      <w:r w:rsidRPr="00FA766E">
        <w:rPr>
          <w:rFonts w:ascii="Times New Roman" w:eastAsia="Times New Roman" w:hAnsi="Times New Roman" w:cs="Times New Roman"/>
          <w:spacing w:val="2"/>
          <w:sz w:val="28"/>
          <w:szCs w:val="28"/>
          <w:lang w:eastAsia="ru-RU"/>
        </w:rPr>
        <w:t>производство разрушений преград; подготовку и содержание</w:t>
      </w:r>
      <w:r w:rsidRPr="00FA766E">
        <w:rPr>
          <w:rFonts w:ascii="Times New Roman" w:eastAsia="Times New Roman" w:hAnsi="Times New Roman" w:cs="Times New Roman"/>
          <w:sz w:val="28"/>
          <w:szCs w:val="28"/>
          <w:lang w:eastAsia="ru-RU"/>
        </w:rPr>
        <w:t xml:space="preserve"> аэродромов, переправ, путей для движения и маневра сил ОВД, подвоза и эвакуации; мероприятия по маскировке сил и объектов; оборудование и содержание пунктов водоснабжения; и др.</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Инженерное обеспечение организуется и осуществляется с целью создания личным составом ОВД необходимых условий для своевременного и скрытного выдвижения, развертывания, маневра и успешного выполнения оперативно-служебных задач, повышения защиты личного состава и боевой техники от всех средств поражения, для затруднения действий преступников и правонарушителей в целях их дальнейшего задержания.</w:t>
      </w:r>
    </w:p>
    <w:p w:rsidR="001F5CC2" w:rsidRPr="00FA766E" w:rsidRDefault="001F5CC2" w:rsidP="00567A13">
      <w:pPr>
        <w:spacing w:after="0" w:line="360" w:lineRule="auto"/>
        <w:ind w:firstLine="357"/>
        <w:jc w:val="both"/>
        <w:rPr>
          <w:rFonts w:ascii="Times New Roman" w:eastAsia="Times New Roman" w:hAnsi="Times New Roman" w:cs="Times New Roman"/>
          <w:spacing w:val="2"/>
          <w:sz w:val="28"/>
          <w:szCs w:val="28"/>
          <w:lang w:eastAsia="ru-RU"/>
        </w:rPr>
      </w:pPr>
      <w:r w:rsidRPr="00FA766E">
        <w:rPr>
          <w:rFonts w:ascii="Times New Roman" w:eastAsia="Times New Roman" w:hAnsi="Times New Roman" w:cs="Times New Roman"/>
          <w:spacing w:val="2"/>
          <w:sz w:val="28"/>
          <w:szCs w:val="28"/>
          <w:lang w:eastAsia="ru-RU"/>
        </w:rPr>
        <w:t>Инженерно-техническое обеспечение (далее – ИТО) действий сотрудников ОВД при выполнении оперативно-служебных задач осуществляется с целью создания необходимых условий для повышения защищенности личного состава и эффективности воздействия на преступников, пресечения угона транспортных средств, а также обеспечения изоляции района проведения операции.</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Основными задачами ИТО являются:</w:t>
      </w:r>
    </w:p>
    <w:p w:rsidR="001F5CC2" w:rsidRPr="00FA766E" w:rsidRDefault="001F5CC2" w:rsidP="00567A13">
      <w:pPr>
        <w:widowControl w:val="0"/>
        <w:numPr>
          <w:ilvl w:val="0"/>
          <w:numId w:val="1"/>
        </w:numPr>
        <w:tabs>
          <w:tab w:val="num" w:pos="616"/>
          <w:tab w:val="num" w:pos="1134"/>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инженерно-техническая разведка (рекогносцировка) объекта и места проведения операции;</w:t>
      </w:r>
    </w:p>
    <w:p w:rsidR="001F5CC2" w:rsidRPr="00FA766E" w:rsidRDefault="001F5CC2" w:rsidP="00567A13">
      <w:pPr>
        <w:widowControl w:val="0"/>
        <w:numPr>
          <w:ilvl w:val="0"/>
          <w:numId w:val="1"/>
        </w:numPr>
        <w:tabs>
          <w:tab w:val="num" w:pos="616"/>
          <w:tab w:val="num" w:pos="1134"/>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lastRenderedPageBreak/>
        <w:t>обеспечение безопасного размещения сотрудников ОВД на пунктах временной дислокации (далее – ПВД);</w:t>
      </w:r>
    </w:p>
    <w:p w:rsidR="001F5CC2" w:rsidRPr="00FA766E" w:rsidRDefault="001F5CC2" w:rsidP="00567A13">
      <w:pPr>
        <w:widowControl w:val="0"/>
        <w:numPr>
          <w:ilvl w:val="0"/>
          <w:numId w:val="1"/>
        </w:numPr>
        <w:tabs>
          <w:tab w:val="num" w:pos="616"/>
          <w:tab w:val="num" w:pos="1134"/>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оснащение элементов боевого порядка средствами индивидуальной и коллективной защиты и средствами обеспечения специальных операций;</w:t>
      </w:r>
    </w:p>
    <w:p w:rsidR="001F5CC2" w:rsidRPr="00FA766E" w:rsidRDefault="001F5CC2" w:rsidP="00567A13">
      <w:pPr>
        <w:widowControl w:val="0"/>
        <w:numPr>
          <w:ilvl w:val="0"/>
          <w:numId w:val="1"/>
        </w:numPr>
        <w:tabs>
          <w:tab w:val="num" w:pos="616"/>
          <w:tab w:val="num" w:pos="1134"/>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применение средств ИТО по назначению;</w:t>
      </w:r>
    </w:p>
    <w:p w:rsidR="001F5CC2" w:rsidRPr="00FA766E" w:rsidRDefault="001F5CC2" w:rsidP="00567A13">
      <w:pPr>
        <w:widowControl w:val="0"/>
        <w:numPr>
          <w:ilvl w:val="0"/>
          <w:numId w:val="1"/>
        </w:numPr>
        <w:tabs>
          <w:tab w:val="num" w:pos="616"/>
          <w:tab w:val="num" w:pos="1134"/>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проделывание проходов для действий штурмовой группы (группы захвата) и других элементов боевого порядка в помещениях, где находятся преступники (здания и транспортные средства), и их разминирование (при необходимости);</w:t>
      </w:r>
    </w:p>
    <w:p w:rsidR="001F5CC2" w:rsidRPr="00FA766E" w:rsidRDefault="001F5CC2" w:rsidP="00567A13">
      <w:pPr>
        <w:widowControl w:val="0"/>
        <w:numPr>
          <w:ilvl w:val="0"/>
          <w:numId w:val="1"/>
        </w:numPr>
        <w:tabs>
          <w:tab w:val="num" w:pos="616"/>
          <w:tab w:val="num" w:pos="1134"/>
        </w:tabs>
        <w:autoSpaceDE w:val="0"/>
        <w:autoSpaceDN w:val="0"/>
        <w:spacing w:after="0" w:line="360" w:lineRule="auto"/>
        <w:ind w:firstLine="357"/>
        <w:jc w:val="both"/>
        <w:rPr>
          <w:rFonts w:ascii="Times New Roman" w:eastAsia="Times New Roman" w:hAnsi="Times New Roman" w:cs="Times New Roman"/>
          <w:spacing w:val="6"/>
          <w:sz w:val="28"/>
          <w:szCs w:val="28"/>
          <w:lang w:eastAsia="ru-RU"/>
        </w:rPr>
      </w:pPr>
      <w:r w:rsidRPr="00FA766E">
        <w:rPr>
          <w:rFonts w:ascii="Times New Roman" w:eastAsia="Times New Roman" w:hAnsi="Times New Roman" w:cs="Times New Roman"/>
          <w:spacing w:val="6"/>
          <w:sz w:val="28"/>
          <w:szCs w:val="28"/>
          <w:lang w:eastAsia="ru-RU"/>
        </w:rPr>
        <w:t>инженерно-технические мероприятия по маскировке элементов боевого порядка и введению преступников в заблуждение.</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 ходе инженерно-технической разведки (рекогносцировки) уточняется перечень, количество и порядок применения средств ИТО в отдельных элементах боевого порядка, а также определяются инженерно-технические мероприятия, которые необходимо осуществить в ходе операции:</w:t>
      </w:r>
    </w:p>
    <w:p w:rsidR="001F5CC2" w:rsidRPr="00FA766E" w:rsidRDefault="001F5CC2" w:rsidP="00567A13">
      <w:pPr>
        <w:widowControl w:val="0"/>
        <w:numPr>
          <w:ilvl w:val="0"/>
          <w:numId w:val="2"/>
        </w:numPr>
        <w:tabs>
          <w:tab w:val="num" w:pos="64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по вскрытию возможностей преступников по применению взрывных устройств (далее – ВУ), подрыву помещений (зданий или транспортных средств);</w:t>
      </w:r>
    </w:p>
    <w:p w:rsidR="001F5CC2" w:rsidRPr="00FA766E" w:rsidRDefault="001F5CC2" w:rsidP="00567A13">
      <w:pPr>
        <w:widowControl w:val="0"/>
        <w:numPr>
          <w:ilvl w:val="0"/>
          <w:numId w:val="2"/>
        </w:numPr>
        <w:tabs>
          <w:tab w:val="num" w:pos="64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по установлению способов проделывания проходов внутрь помещений;</w:t>
      </w:r>
    </w:p>
    <w:p w:rsidR="001F5CC2" w:rsidRPr="00FA766E" w:rsidRDefault="001F5CC2" w:rsidP="00567A13">
      <w:pPr>
        <w:widowControl w:val="0"/>
        <w:numPr>
          <w:ilvl w:val="0"/>
          <w:numId w:val="2"/>
        </w:numPr>
        <w:tabs>
          <w:tab w:val="num" w:pos="64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по установлению возможных последствий и порядка ликвидации угрозы взрыва;</w:t>
      </w:r>
    </w:p>
    <w:p w:rsidR="001F5CC2" w:rsidRPr="00FA766E" w:rsidRDefault="001F5CC2" w:rsidP="00567A13">
      <w:pPr>
        <w:widowControl w:val="0"/>
        <w:numPr>
          <w:ilvl w:val="0"/>
          <w:numId w:val="2"/>
        </w:numPr>
        <w:tabs>
          <w:tab w:val="num" w:pos="64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по определению рубежей блокирования и порядка маскировки действий личного состава.</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Инженерно-техническую разведку (рекогносцировку) осуществляет специалист, включаемый в состав основной разведывательной (рекогносцировочной) группы.</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lastRenderedPageBreak/>
        <w:t>Средствами обеспечения специальных операций усиливаются, как правило, группа блокирования, огневой поддержки. Другие средства ИТО, в том числе устройства принудительной остановки транспортных средств, выдаются в зависимости от обстановки.</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Применение средств ИТО осуществляется в соответствии с их тактико-техническими характеристиками и предназначением согласно плану операции. Особое внимание обращается на синхронность применения средств ИТО с действиями элементов боевых порядков и других средств, применяемых в операции.</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Проделывание проходов в помещения (здания и транспортные средства) с преступниками осуществляется через существующие входы (двери, окна, люки), в том числе взрывным способом с одновременным приведением в действие средств, отвлекающих внимание преступников. В отдельных случаях проходы могут быть проделаны взрывным способом в стенах или потолке.</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Группа ликвидации угрозы взрыва действует вслед за штурмовой группой (группой захвата). Осматриваются все помещения (зданий и транспортных средств) объектов, а также предметы, обнаруженные в ходе операции. При обнаружении подозрительных предметов с ними обращаются с соблюдением правил обращения </w:t>
      </w:r>
      <w:proofErr w:type="gramStart"/>
      <w:r w:rsidRPr="00FA766E">
        <w:rPr>
          <w:rFonts w:ascii="Times New Roman" w:eastAsia="Times New Roman" w:hAnsi="Times New Roman" w:cs="Times New Roman"/>
          <w:sz w:val="28"/>
          <w:szCs w:val="28"/>
          <w:lang w:eastAsia="ru-RU"/>
        </w:rPr>
        <w:t>со</w:t>
      </w:r>
      <w:proofErr w:type="gramEnd"/>
      <w:r w:rsidRPr="00FA766E">
        <w:rPr>
          <w:rFonts w:ascii="Times New Roman" w:eastAsia="Times New Roman" w:hAnsi="Times New Roman" w:cs="Times New Roman"/>
          <w:sz w:val="28"/>
          <w:szCs w:val="28"/>
          <w:lang w:eastAsia="ru-RU"/>
        </w:rPr>
        <w:t xml:space="preserve"> взрывоопасными предметами (далее – ВОП).</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Инженерно-технические мероприятия маскировки осуществляются с целью прикрытия отдельных элементов боевого порядка, особенно при занятии ими исходных рубежей (помещений), а также для введения преступников в заблуждение. При этом используются дымы, источники звука и света, транспортные средства, местные предметы.</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После завершения специальной операции производится осмотр места ее проведения. Организуется техническое обслуживание, ремонт или списание не подлежащих восстановлению средств. Подразделения ОВД доукомплектовываются средствами ИТО взамен израсходованных, а также </w:t>
      </w:r>
      <w:r w:rsidRPr="00FA766E">
        <w:rPr>
          <w:rFonts w:ascii="Times New Roman" w:eastAsia="Times New Roman" w:hAnsi="Times New Roman" w:cs="Times New Roman"/>
          <w:sz w:val="28"/>
          <w:szCs w:val="28"/>
          <w:lang w:eastAsia="ru-RU"/>
        </w:rPr>
        <w:lastRenderedPageBreak/>
        <w:t>дополнительными средствами, необходимость применения которых выявилась в ходе операции.</w:t>
      </w:r>
    </w:p>
    <w:p w:rsidR="00FA766E" w:rsidRDefault="00FA766E" w:rsidP="00567A13">
      <w:pPr>
        <w:autoSpaceDE w:val="0"/>
        <w:autoSpaceDN w:val="0"/>
        <w:spacing w:after="0" w:line="360" w:lineRule="auto"/>
        <w:rPr>
          <w:rFonts w:ascii="Times New Roman" w:eastAsia="Times New Roman" w:hAnsi="Times New Roman" w:cs="Times New Roman"/>
          <w:b/>
          <w:bCs/>
          <w:sz w:val="28"/>
          <w:szCs w:val="28"/>
          <w:lang w:eastAsia="ru-RU"/>
        </w:rPr>
      </w:pPr>
    </w:p>
    <w:p w:rsidR="001F5CC2" w:rsidRPr="004D3609" w:rsidRDefault="00FA766E" w:rsidP="00567A13">
      <w:pPr>
        <w:autoSpaceDE w:val="0"/>
        <w:autoSpaceDN w:val="0"/>
        <w:spacing w:after="0" w:line="360" w:lineRule="auto"/>
        <w:ind w:firstLine="35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Вопрос </w:t>
      </w:r>
      <w:r w:rsidR="001F5CC2" w:rsidRPr="00FA766E">
        <w:rPr>
          <w:rFonts w:ascii="Times New Roman" w:eastAsia="Times New Roman" w:hAnsi="Times New Roman" w:cs="Times New Roman"/>
          <w:b/>
          <w:bCs/>
          <w:sz w:val="28"/>
          <w:szCs w:val="28"/>
          <w:lang w:eastAsia="ru-RU"/>
        </w:rPr>
        <w:t xml:space="preserve">2. </w:t>
      </w:r>
      <w:r w:rsidR="001F5CC2" w:rsidRPr="004D3609">
        <w:rPr>
          <w:rFonts w:ascii="Times New Roman" w:eastAsia="Times New Roman" w:hAnsi="Times New Roman" w:cs="Times New Roman"/>
          <w:b/>
          <w:bCs/>
          <w:sz w:val="28"/>
          <w:szCs w:val="28"/>
          <w:lang w:eastAsia="ru-RU"/>
        </w:rPr>
        <w:t xml:space="preserve">Фортификационное оборудование позиций, районов, </w:t>
      </w:r>
      <w:r w:rsidRPr="004D3609">
        <w:rPr>
          <w:rFonts w:ascii="Times New Roman" w:eastAsia="Times New Roman" w:hAnsi="Times New Roman" w:cs="Times New Roman"/>
          <w:b/>
          <w:bCs/>
          <w:sz w:val="28"/>
          <w:szCs w:val="28"/>
          <w:lang w:eastAsia="ru-RU"/>
        </w:rPr>
        <w:t xml:space="preserve"> </w:t>
      </w:r>
      <w:r w:rsidR="001F5CC2" w:rsidRPr="004D3609">
        <w:rPr>
          <w:rFonts w:ascii="Times New Roman" w:eastAsia="Times New Roman" w:hAnsi="Times New Roman" w:cs="Times New Roman"/>
          <w:b/>
          <w:bCs/>
          <w:sz w:val="28"/>
          <w:szCs w:val="28"/>
          <w:lang w:eastAsia="ru-RU"/>
        </w:rPr>
        <w:t>рубежей и пунктов управления</w:t>
      </w:r>
    </w:p>
    <w:p w:rsidR="001F5CC2" w:rsidRPr="00FA766E" w:rsidRDefault="001F5CC2" w:rsidP="00567A13">
      <w:pPr>
        <w:spacing w:after="0" w:line="360" w:lineRule="auto"/>
        <w:rPr>
          <w:rFonts w:ascii="Times New Roman" w:eastAsia="Times New Roman" w:hAnsi="Times New Roman" w:cs="Times New Roman"/>
          <w:sz w:val="28"/>
          <w:szCs w:val="28"/>
          <w:lang w:eastAsia="ru-RU"/>
        </w:rPr>
      </w:pP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Фортификационное оборудование районов, позиций, рубежей и пунктов управления, занимаемых подразделениями ОВД, включает возведение различного типа инженерных сооружений (временных или стационарных) в целях </w:t>
      </w:r>
      <w:proofErr w:type="gramStart"/>
      <w:r w:rsidRPr="00FA766E">
        <w:rPr>
          <w:rFonts w:ascii="Times New Roman" w:eastAsia="Times New Roman" w:hAnsi="Times New Roman" w:cs="Times New Roman"/>
          <w:sz w:val="28"/>
          <w:szCs w:val="28"/>
          <w:lang w:eastAsia="ru-RU"/>
        </w:rPr>
        <w:t>повышения эффективности применения всех видов оружия</w:t>
      </w:r>
      <w:proofErr w:type="gramEnd"/>
      <w:r w:rsidRPr="00FA766E">
        <w:rPr>
          <w:rFonts w:ascii="Times New Roman" w:eastAsia="Times New Roman" w:hAnsi="Times New Roman" w:cs="Times New Roman"/>
          <w:sz w:val="28"/>
          <w:szCs w:val="28"/>
          <w:lang w:eastAsia="ru-RU"/>
        </w:rPr>
        <w:t xml:space="preserve"> и защиты личного состава, вооружения и техники от средств поражения противника (преступников, членов незаконных вооруженных формирований).</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К инженерным сооружениям относятся: сооружения для наблюдения (визуального и технического), контрольно-пропускные пункты (далее – КПП), посадочные площадки для вертолетов, причалы для плавающих средств (малых катеров и шлюпок), оборонительные сооружения (для ведения огня и скрытного передвижения личного состава – соответственно окопы и ходы сообщения), обогревательные пункты.</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По степени защиты от средств поражения фортификационные инженерные сооружения подразделяются </w:t>
      </w:r>
      <w:proofErr w:type="gramStart"/>
      <w:r w:rsidRPr="00FA766E">
        <w:rPr>
          <w:rFonts w:ascii="Times New Roman" w:eastAsia="Times New Roman" w:hAnsi="Times New Roman" w:cs="Times New Roman"/>
          <w:sz w:val="28"/>
          <w:szCs w:val="28"/>
          <w:lang w:eastAsia="ru-RU"/>
        </w:rPr>
        <w:t>на</w:t>
      </w:r>
      <w:proofErr w:type="gramEnd"/>
      <w:r w:rsidRPr="00FA766E">
        <w:rPr>
          <w:rFonts w:ascii="Times New Roman" w:eastAsia="Times New Roman" w:hAnsi="Times New Roman" w:cs="Times New Roman"/>
          <w:sz w:val="28"/>
          <w:szCs w:val="28"/>
          <w:lang w:eastAsia="ru-RU"/>
        </w:rPr>
        <w:t>:</w:t>
      </w:r>
    </w:p>
    <w:p w:rsidR="001F5CC2" w:rsidRPr="00FA766E" w:rsidRDefault="001F5CC2" w:rsidP="00567A13">
      <w:pPr>
        <w:widowControl w:val="0"/>
        <w:numPr>
          <w:ilvl w:val="0"/>
          <w:numId w:val="3"/>
        </w:numPr>
        <w:tabs>
          <w:tab w:val="num" w:pos="56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открытые (окопы для личного состава и техники, траншеи, ходы сообщения, щели, простейшие сооружения для наблюдения и котлованные укрытия), обеспечивающие защиту в основном от настильного огня стрелкового оружия противника и снижающие радиусы поражения при взрывах обычных боеприпасов;</w:t>
      </w:r>
    </w:p>
    <w:p w:rsidR="001F5CC2" w:rsidRPr="00FA766E" w:rsidRDefault="001F5CC2" w:rsidP="00567A13">
      <w:pPr>
        <w:widowControl w:val="0"/>
        <w:numPr>
          <w:ilvl w:val="0"/>
          <w:numId w:val="3"/>
        </w:numPr>
        <w:tabs>
          <w:tab w:val="num" w:pos="560"/>
        </w:tabs>
        <w:autoSpaceDE w:val="0"/>
        <w:autoSpaceDN w:val="0"/>
        <w:spacing w:after="0" w:line="360" w:lineRule="auto"/>
        <w:ind w:left="0" w:firstLine="1491"/>
        <w:jc w:val="both"/>
        <w:rPr>
          <w:rFonts w:ascii="Times New Roman" w:eastAsia="Times New Roman" w:hAnsi="Times New Roman" w:cs="Times New Roman"/>
          <w:spacing w:val="-4"/>
          <w:sz w:val="28"/>
          <w:szCs w:val="28"/>
          <w:lang w:eastAsia="ru-RU"/>
        </w:rPr>
      </w:pPr>
      <w:r w:rsidRPr="00FA766E">
        <w:rPr>
          <w:rFonts w:ascii="Times New Roman" w:eastAsia="Times New Roman" w:hAnsi="Times New Roman" w:cs="Times New Roman"/>
          <w:spacing w:val="-4"/>
          <w:sz w:val="28"/>
          <w:szCs w:val="28"/>
          <w:lang w:eastAsia="ru-RU"/>
        </w:rPr>
        <w:t>полузакрытые (перекрытые участки траншей и ходов сообщения, перекрытые щели, козырьки с грунтовой обсыпкой, а также частично перекрытые – над моторной частью – окопы для техники);</w:t>
      </w:r>
    </w:p>
    <w:p w:rsidR="001F5CC2" w:rsidRPr="00FA766E" w:rsidRDefault="001F5CC2" w:rsidP="00567A13">
      <w:pPr>
        <w:widowControl w:val="0"/>
        <w:numPr>
          <w:ilvl w:val="0"/>
          <w:numId w:val="3"/>
        </w:numPr>
        <w:tabs>
          <w:tab w:val="num" w:pos="56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закрытые (блиндажи, убежища, долговременные огневые </w:t>
      </w:r>
      <w:r w:rsidRPr="00FA766E">
        <w:rPr>
          <w:rFonts w:ascii="Times New Roman" w:eastAsia="Times New Roman" w:hAnsi="Times New Roman" w:cs="Times New Roman"/>
          <w:sz w:val="28"/>
          <w:szCs w:val="28"/>
          <w:lang w:eastAsia="ru-RU"/>
        </w:rPr>
        <w:lastRenderedPageBreak/>
        <w:t>сооружения), обеспечивающие определенную защиту от всех видов огня противника и от зажигательных средств.</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Инженерные сооружения, возводимые в районе выполнения сотрудниками ОВД оперативно-служебных задач по охране общественного порядка и обеспечения безопасности граждан, должны отвечать следующим требованиям:</w:t>
      </w:r>
    </w:p>
    <w:p w:rsidR="001F5CC2" w:rsidRPr="00FA766E" w:rsidRDefault="001F5CC2" w:rsidP="00567A13">
      <w:pPr>
        <w:widowControl w:val="0"/>
        <w:numPr>
          <w:ilvl w:val="0"/>
          <w:numId w:val="4"/>
        </w:numPr>
        <w:tabs>
          <w:tab w:val="num" w:pos="560"/>
        </w:tabs>
        <w:autoSpaceDE w:val="0"/>
        <w:autoSpaceDN w:val="0"/>
        <w:spacing w:after="0" w:line="360" w:lineRule="auto"/>
        <w:ind w:left="0" w:firstLine="1560"/>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максимально соответствовать своему прямому назначению и замыслу предстоящих действий по охране общественного порядка;</w:t>
      </w:r>
    </w:p>
    <w:p w:rsidR="001F5CC2" w:rsidRPr="00FA766E" w:rsidRDefault="001F5CC2" w:rsidP="00567A13">
      <w:pPr>
        <w:widowControl w:val="0"/>
        <w:numPr>
          <w:ilvl w:val="0"/>
          <w:numId w:val="4"/>
        </w:numPr>
        <w:tabs>
          <w:tab w:val="num" w:pos="560"/>
          <w:tab w:val="num" w:pos="1134"/>
        </w:tabs>
        <w:autoSpaceDE w:val="0"/>
        <w:autoSpaceDN w:val="0"/>
        <w:spacing w:after="0" w:line="360" w:lineRule="auto"/>
        <w:ind w:left="0" w:firstLine="1560"/>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обеспечивать безопасность и удобство их использования подразделениями и нарядами;</w:t>
      </w:r>
    </w:p>
    <w:p w:rsidR="001F5CC2" w:rsidRPr="00FA766E" w:rsidRDefault="001F5CC2" w:rsidP="00567A13">
      <w:pPr>
        <w:widowControl w:val="0"/>
        <w:numPr>
          <w:ilvl w:val="0"/>
          <w:numId w:val="4"/>
        </w:numPr>
        <w:tabs>
          <w:tab w:val="num" w:pos="560"/>
          <w:tab w:val="num" w:pos="1134"/>
        </w:tabs>
        <w:autoSpaceDE w:val="0"/>
        <w:autoSpaceDN w:val="0"/>
        <w:spacing w:after="0" w:line="360" w:lineRule="auto"/>
        <w:ind w:left="0" w:firstLine="1560"/>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по возможности быть скрытыми от наблюдения (маскируемыми);</w:t>
      </w:r>
    </w:p>
    <w:p w:rsidR="001F5CC2" w:rsidRPr="00FA766E" w:rsidRDefault="001F5CC2" w:rsidP="00567A13">
      <w:pPr>
        <w:widowControl w:val="0"/>
        <w:numPr>
          <w:ilvl w:val="0"/>
          <w:numId w:val="4"/>
        </w:numPr>
        <w:tabs>
          <w:tab w:val="num" w:pos="560"/>
          <w:tab w:val="num" w:pos="1134"/>
        </w:tabs>
        <w:autoSpaceDE w:val="0"/>
        <w:autoSpaceDN w:val="0"/>
        <w:spacing w:after="0" w:line="360" w:lineRule="auto"/>
        <w:ind w:left="0" w:firstLine="1560"/>
        <w:jc w:val="both"/>
        <w:rPr>
          <w:rFonts w:ascii="Times New Roman" w:eastAsia="Times New Roman" w:hAnsi="Times New Roman" w:cs="Times New Roman"/>
          <w:spacing w:val="-4"/>
          <w:sz w:val="28"/>
          <w:szCs w:val="28"/>
          <w:lang w:eastAsia="ru-RU"/>
        </w:rPr>
      </w:pPr>
      <w:r w:rsidRPr="00FA766E">
        <w:rPr>
          <w:rFonts w:ascii="Times New Roman" w:eastAsia="Times New Roman" w:hAnsi="Times New Roman" w:cs="Times New Roman"/>
          <w:spacing w:val="-4"/>
          <w:sz w:val="28"/>
          <w:szCs w:val="28"/>
          <w:lang w:eastAsia="ru-RU"/>
        </w:rPr>
        <w:t>быть простыми в сборке и эксплуатации, обеспечивать минимальные трудозатраты при их возведении, содержании и ремонте;</w:t>
      </w:r>
    </w:p>
    <w:p w:rsidR="001F5CC2" w:rsidRPr="00FA766E" w:rsidRDefault="001F5CC2" w:rsidP="00567A13">
      <w:pPr>
        <w:widowControl w:val="0"/>
        <w:numPr>
          <w:ilvl w:val="0"/>
          <w:numId w:val="4"/>
        </w:numPr>
        <w:tabs>
          <w:tab w:val="num" w:pos="560"/>
          <w:tab w:val="num" w:pos="1134"/>
        </w:tabs>
        <w:autoSpaceDE w:val="0"/>
        <w:autoSpaceDN w:val="0"/>
        <w:spacing w:after="0" w:line="360" w:lineRule="auto"/>
        <w:ind w:left="0" w:firstLine="1560"/>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располагаться на местности в целесообразном сочетании с другими инженерными сооружениями, заграждениями и естественными препятствиями;</w:t>
      </w:r>
    </w:p>
    <w:p w:rsidR="001F5CC2" w:rsidRPr="00FA766E" w:rsidRDefault="001F5CC2" w:rsidP="00567A13">
      <w:pPr>
        <w:widowControl w:val="0"/>
        <w:numPr>
          <w:ilvl w:val="0"/>
          <w:numId w:val="4"/>
        </w:numPr>
        <w:tabs>
          <w:tab w:val="num" w:pos="560"/>
          <w:tab w:val="num" w:pos="113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иметь высокую надежность (защитные свойства) и</w:t>
      </w:r>
      <w:r w:rsidR="00FA766E">
        <w:rPr>
          <w:rFonts w:ascii="Times New Roman" w:eastAsia="Times New Roman" w:hAnsi="Times New Roman" w:cs="Times New Roman"/>
          <w:sz w:val="28"/>
          <w:szCs w:val="28"/>
          <w:lang w:eastAsia="ru-RU"/>
        </w:rPr>
        <w:t xml:space="preserve"> </w:t>
      </w:r>
      <w:r w:rsidRPr="00FA766E">
        <w:rPr>
          <w:rFonts w:ascii="Times New Roman" w:eastAsia="Times New Roman" w:hAnsi="Times New Roman" w:cs="Times New Roman"/>
          <w:sz w:val="28"/>
          <w:szCs w:val="28"/>
          <w:lang w:eastAsia="ru-RU"/>
        </w:rPr>
        <w:t>эффективность в эксплуатации.</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По условиям возведения инженерные сооружения подразделяются </w:t>
      </w:r>
      <w:proofErr w:type="gramStart"/>
      <w:r w:rsidRPr="00FA766E">
        <w:rPr>
          <w:rFonts w:ascii="Times New Roman" w:eastAsia="Times New Roman" w:hAnsi="Times New Roman" w:cs="Times New Roman"/>
          <w:sz w:val="28"/>
          <w:szCs w:val="28"/>
          <w:lang w:eastAsia="ru-RU"/>
        </w:rPr>
        <w:t>на</w:t>
      </w:r>
      <w:proofErr w:type="gramEnd"/>
      <w:r w:rsidRPr="00FA766E">
        <w:rPr>
          <w:rFonts w:ascii="Times New Roman" w:eastAsia="Times New Roman" w:hAnsi="Times New Roman" w:cs="Times New Roman"/>
          <w:sz w:val="28"/>
          <w:szCs w:val="28"/>
          <w:lang w:eastAsia="ru-RU"/>
        </w:rPr>
        <w:t xml:space="preserve"> котлованные, наземные и подземные. Основным типом являются котлованные сооружения. Сооружения наземного типа возводят при высоком уровне грунтовых вод, высокой прочности грунта (скальные участки), а также в пустынях и районах вечной мерзлоты. Сооружения подземного типа возводят под землей без нарушения верхнего слоя породы.</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По применяемым материалам инженерные сооружения могут быть земляными, деревоземляными, каменными, железобетонными, металлическими, тканевыми, тканекаркасными, пластмассовыми и др.</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lastRenderedPageBreak/>
        <w:t xml:space="preserve">При выполнении оперативно-служебных задач в специальных, а также при участии в контртеррористических операциях (далее – КТО) сотрудники ОВД, как правило, располагаются в ПВД, зачастую вне населенных пунктов. Средняя протяженность периметра ПВД составляет от 1 до </w:t>
      </w:r>
      <w:smartTag w:uri="urn:schemas-microsoft-com:office:smarttags" w:element="metricconverter">
        <w:smartTagPr>
          <w:attr w:name="ProductID" w:val="5 км"/>
        </w:smartTagPr>
        <w:r w:rsidRPr="00FA766E">
          <w:rPr>
            <w:rFonts w:ascii="Times New Roman" w:eastAsia="Times New Roman" w:hAnsi="Times New Roman" w:cs="Times New Roman"/>
            <w:sz w:val="28"/>
            <w:szCs w:val="28"/>
            <w:lang w:eastAsia="ru-RU"/>
          </w:rPr>
          <w:t>5 км</w:t>
        </w:r>
      </w:smartTag>
      <w:r w:rsidRPr="00FA766E">
        <w:rPr>
          <w:rFonts w:ascii="Times New Roman" w:eastAsia="Times New Roman" w:hAnsi="Times New Roman" w:cs="Times New Roman"/>
          <w:sz w:val="28"/>
          <w:szCs w:val="28"/>
          <w:lang w:eastAsia="ru-RU"/>
        </w:rPr>
        <w:t>.</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К основным элементам инженерного оборудования ПВД относятся:</w:t>
      </w:r>
    </w:p>
    <w:p w:rsidR="001F5CC2" w:rsidRPr="00FA766E" w:rsidRDefault="001F5CC2" w:rsidP="00567A13">
      <w:pPr>
        <w:widowControl w:val="0"/>
        <w:numPr>
          <w:ilvl w:val="0"/>
          <w:numId w:val="5"/>
        </w:numPr>
        <w:tabs>
          <w:tab w:val="num" w:pos="588"/>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pacing w:val="2"/>
          <w:sz w:val="28"/>
          <w:szCs w:val="28"/>
          <w:lang w:eastAsia="ru-RU"/>
        </w:rPr>
        <w:t>участки минных полей и группы противопехотных мин,</w:t>
      </w:r>
      <w:r w:rsidRPr="00FA766E">
        <w:rPr>
          <w:rFonts w:ascii="Times New Roman" w:eastAsia="Times New Roman" w:hAnsi="Times New Roman" w:cs="Times New Roman"/>
          <w:sz w:val="28"/>
          <w:szCs w:val="28"/>
          <w:lang w:eastAsia="ru-RU"/>
        </w:rPr>
        <w:t xml:space="preserve"> установленные в управляемом варианте;</w:t>
      </w:r>
    </w:p>
    <w:p w:rsidR="001F5CC2" w:rsidRPr="00FA766E" w:rsidRDefault="001F5CC2" w:rsidP="00567A13">
      <w:pPr>
        <w:widowControl w:val="0"/>
        <w:numPr>
          <w:ilvl w:val="0"/>
          <w:numId w:val="5"/>
        </w:numPr>
        <w:tabs>
          <w:tab w:val="num" w:pos="588"/>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proofErr w:type="gramStart"/>
      <w:r w:rsidRPr="00FA766E">
        <w:rPr>
          <w:rFonts w:ascii="Times New Roman" w:eastAsia="Times New Roman" w:hAnsi="Times New Roman" w:cs="Times New Roman"/>
          <w:sz w:val="28"/>
          <w:szCs w:val="28"/>
          <w:lang w:eastAsia="ru-RU"/>
        </w:rPr>
        <w:t xml:space="preserve">внутреннее и внешнее ограждения по периметру, где располагаются рубежи обнаружения из </w:t>
      </w:r>
      <w:proofErr w:type="spellStart"/>
      <w:r w:rsidRPr="00FA766E">
        <w:rPr>
          <w:rFonts w:ascii="Times New Roman" w:eastAsia="Times New Roman" w:hAnsi="Times New Roman" w:cs="Times New Roman"/>
          <w:sz w:val="28"/>
          <w:szCs w:val="28"/>
          <w:lang w:eastAsia="ru-RU"/>
        </w:rPr>
        <w:t>быстроразворачиваемых</w:t>
      </w:r>
      <w:proofErr w:type="spellEnd"/>
      <w:r w:rsidRPr="00FA766E">
        <w:rPr>
          <w:rFonts w:ascii="Times New Roman" w:eastAsia="Times New Roman" w:hAnsi="Times New Roman" w:cs="Times New Roman"/>
          <w:sz w:val="28"/>
          <w:szCs w:val="28"/>
          <w:lang w:eastAsia="ru-RU"/>
        </w:rPr>
        <w:t xml:space="preserve"> технических средств охраны (типа «Багульник», «Крушина», «Зубр», «Кувшинка», «Крик» и т. д.) и сигнальных мин;</w:t>
      </w:r>
      <w:proofErr w:type="gramEnd"/>
    </w:p>
    <w:p w:rsidR="001F5CC2" w:rsidRPr="00FA766E" w:rsidRDefault="001F5CC2" w:rsidP="00567A13">
      <w:pPr>
        <w:widowControl w:val="0"/>
        <w:numPr>
          <w:ilvl w:val="0"/>
          <w:numId w:val="5"/>
        </w:numPr>
        <w:tabs>
          <w:tab w:val="num" w:pos="588"/>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укрытия для личного состава, техники и материальных сре</w:t>
      </w:r>
      <w:proofErr w:type="gramStart"/>
      <w:r w:rsidRPr="00FA766E">
        <w:rPr>
          <w:rFonts w:ascii="Times New Roman" w:eastAsia="Times New Roman" w:hAnsi="Times New Roman" w:cs="Times New Roman"/>
          <w:sz w:val="28"/>
          <w:szCs w:val="28"/>
          <w:lang w:eastAsia="ru-RU"/>
        </w:rPr>
        <w:t>дств в п</w:t>
      </w:r>
      <w:proofErr w:type="gramEnd"/>
      <w:r w:rsidRPr="00FA766E">
        <w:rPr>
          <w:rFonts w:ascii="Times New Roman" w:eastAsia="Times New Roman" w:hAnsi="Times New Roman" w:cs="Times New Roman"/>
          <w:sz w:val="28"/>
          <w:szCs w:val="28"/>
          <w:lang w:eastAsia="ru-RU"/>
        </w:rPr>
        <w:t>арковой, жилой зоне и месте расположения караула по охране объектов на территории пункта временной дислокации (далее – ПВД);</w:t>
      </w:r>
    </w:p>
    <w:p w:rsidR="001F5CC2" w:rsidRPr="00FA766E" w:rsidRDefault="001F5CC2" w:rsidP="00567A13">
      <w:pPr>
        <w:widowControl w:val="0"/>
        <w:numPr>
          <w:ilvl w:val="0"/>
          <w:numId w:val="5"/>
        </w:numPr>
        <w:tabs>
          <w:tab w:val="num" w:pos="588"/>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участки ограждения, подготовленные к быстрому выходу техники;</w:t>
      </w:r>
    </w:p>
    <w:p w:rsidR="001F5CC2" w:rsidRPr="00FA766E" w:rsidRDefault="001F5CC2" w:rsidP="00567A13">
      <w:pPr>
        <w:widowControl w:val="0"/>
        <w:numPr>
          <w:ilvl w:val="0"/>
          <w:numId w:val="5"/>
        </w:numPr>
        <w:tabs>
          <w:tab w:val="num" w:pos="588"/>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оборудование КПП и постов;</w:t>
      </w:r>
    </w:p>
    <w:p w:rsidR="001F5CC2" w:rsidRPr="00FA766E" w:rsidRDefault="001F5CC2" w:rsidP="00567A13">
      <w:pPr>
        <w:widowControl w:val="0"/>
        <w:numPr>
          <w:ilvl w:val="0"/>
          <w:numId w:val="5"/>
        </w:numPr>
        <w:tabs>
          <w:tab w:val="num" w:pos="588"/>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устройства и линии освещения;</w:t>
      </w:r>
    </w:p>
    <w:p w:rsidR="001F5CC2" w:rsidRPr="00FA766E" w:rsidRDefault="001F5CC2" w:rsidP="00567A13">
      <w:pPr>
        <w:widowControl w:val="0"/>
        <w:numPr>
          <w:ilvl w:val="0"/>
          <w:numId w:val="5"/>
        </w:numPr>
        <w:tabs>
          <w:tab w:val="num" w:pos="588"/>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пункты водоснабжения и другие элементы.</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Система траншей и ходов сообщения должна обеспечивать круговую оборону.</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Маскировка ПВД должна обеспечивать скрытное расположение личного состава и техники.</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Наличие двух ограждений позволяет максимально снизить количество ложных срабатываний технических средств охраны и сигнальных мин от животных.</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lastRenderedPageBreak/>
        <w:t xml:space="preserve">Объем трудозатрат при полном оборудовании ПВД по данному варианту составляет около 9000 чел. часов и до 40 </w:t>
      </w:r>
      <w:proofErr w:type="spellStart"/>
      <w:r w:rsidRPr="00FA766E">
        <w:rPr>
          <w:rFonts w:ascii="Times New Roman" w:eastAsia="Times New Roman" w:hAnsi="Times New Roman" w:cs="Times New Roman"/>
          <w:sz w:val="28"/>
          <w:szCs w:val="28"/>
          <w:lang w:eastAsia="ru-RU"/>
        </w:rPr>
        <w:t>маш</w:t>
      </w:r>
      <w:proofErr w:type="spellEnd"/>
      <w:r w:rsidRPr="00FA766E">
        <w:rPr>
          <w:rFonts w:ascii="Times New Roman" w:eastAsia="Times New Roman" w:hAnsi="Times New Roman" w:cs="Times New Roman"/>
          <w:sz w:val="28"/>
          <w:szCs w:val="28"/>
          <w:lang w:eastAsia="ru-RU"/>
        </w:rPr>
        <w:t>. часов работы экскаватора. Время оборудования ПВД составляет до 10 суток.</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 оборудовании мест несения службы наибольший объем работ приходится на КПП и заставы.</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Для обеспечения пропускного режима, </w:t>
      </w:r>
      <w:proofErr w:type="gramStart"/>
      <w:r w:rsidRPr="00FA766E">
        <w:rPr>
          <w:rFonts w:ascii="Times New Roman" w:eastAsia="Times New Roman" w:hAnsi="Times New Roman" w:cs="Times New Roman"/>
          <w:sz w:val="28"/>
          <w:szCs w:val="28"/>
          <w:lang w:eastAsia="ru-RU"/>
        </w:rPr>
        <w:t>контроля за</w:t>
      </w:r>
      <w:proofErr w:type="gramEnd"/>
      <w:r w:rsidRPr="00FA766E">
        <w:rPr>
          <w:rFonts w:ascii="Times New Roman" w:eastAsia="Times New Roman" w:hAnsi="Times New Roman" w:cs="Times New Roman"/>
          <w:sz w:val="28"/>
          <w:szCs w:val="28"/>
          <w:lang w:eastAsia="ru-RU"/>
        </w:rPr>
        <w:t xml:space="preserve"> передвижением, а также недопущения несанкционированного пропуска в районы действий транспортных средств и пешеходов создаются КПП.</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Место для оборудования КПП выбирается на основании решения старшего начальника по согласованию с дорожной организацией, эксплуатирующей эту дорогу.</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Главным условием определения места расположения КПП является невозможность его объезда. Например, у железнодорожного переезда, вблизи участков дороги с высокими откосами, глубокими кюветами, вблизи мостов и в других местах, где машины с подозреваемыми будут направленно-ограничены в движении (не смогут развернуться или уйти в сторону).</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Средняя протяженность периметра КПП составляет около </w:t>
      </w:r>
      <w:smartTag w:uri="urn:schemas-microsoft-com:office:smarttags" w:element="metricconverter">
        <w:smartTagPr>
          <w:attr w:name="ProductID" w:val="270 м"/>
        </w:smartTagPr>
        <w:r w:rsidRPr="00FA766E">
          <w:rPr>
            <w:rFonts w:ascii="Times New Roman" w:eastAsia="Times New Roman" w:hAnsi="Times New Roman" w:cs="Times New Roman"/>
            <w:sz w:val="28"/>
            <w:szCs w:val="28"/>
            <w:lang w:eastAsia="ru-RU"/>
          </w:rPr>
          <w:t>270 м</w:t>
        </w:r>
      </w:smartTag>
      <w:r w:rsidRPr="00FA766E">
        <w:rPr>
          <w:rFonts w:ascii="Times New Roman" w:eastAsia="Times New Roman" w:hAnsi="Times New Roman" w:cs="Times New Roman"/>
          <w:sz w:val="28"/>
          <w:szCs w:val="28"/>
          <w:lang w:eastAsia="ru-RU"/>
        </w:rPr>
        <w:t>. Служба, как правило, выполняется гарнизонным способом. Из личного состава, выделяемого для несения службы на КПП, назначаются группы огневой поддержки, досмотра и резерв.</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КПП подразделяются:</w:t>
      </w:r>
    </w:p>
    <w:p w:rsidR="001F5CC2" w:rsidRPr="00FA766E" w:rsidRDefault="001F5CC2" w:rsidP="00567A13">
      <w:pPr>
        <w:widowControl w:val="0"/>
        <w:numPr>
          <w:ilvl w:val="0"/>
          <w:numId w:val="6"/>
        </w:numPr>
        <w:tabs>
          <w:tab w:val="num" w:pos="588"/>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по месту расположения – на КПП в населенных пунктах и вне населенных пунктов;</w:t>
      </w:r>
    </w:p>
    <w:p w:rsidR="001F5CC2" w:rsidRPr="00FA766E" w:rsidRDefault="001F5CC2" w:rsidP="00567A13">
      <w:pPr>
        <w:widowControl w:val="0"/>
        <w:numPr>
          <w:ilvl w:val="0"/>
          <w:numId w:val="6"/>
        </w:numPr>
        <w:tabs>
          <w:tab w:val="num" w:pos="588"/>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proofErr w:type="gramStart"/>
      <w:r w:rsidRPr="00FA766E">
        <w:rPr>
          <w:rFonts w:ascii="Times New Roman" w:eastAsia="Times New Roman" w:hAnsi="Times New Roman" w:cs="Times New Roman"/>
          <w:sz w:val="28"/>
          <w:szCs w:val="28"/>
          <w:lang w:eastAsia="ru-RU"/>
        </w:rPr>
        <w:t>по продолжительности функционирования – на временные (от нескольких дней до нескольких недель) и стационарные (месяц и более).</w:t>
      </w:r>
      <w:proofErr w:type="gramEnd"/>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 соответствии с этим отличается их инженерно-техническое оборудование.</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Вся территория КПП, вне зависимости от его специфики, подразделяется на четыре части:</w:t>
      </w:r>
    </w:p>
    <w:p w:rsidR="001F5CC2" w:rsidRPr="00FA766E" w:rsidRDefault="001F5CC2" w:rsidP="00567A13">
      <w:pPr>
        <w:widowControl w:val="0"/>
        <w:numPr>
          <w:ilvl w:val="0"/>
          <w:numId w:val="7"/>
        </w:numPr>
        <w:tabs>
          <w:tab w:val="num" w:pos="602"/>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pacing w:val="-2"/>
          <w:sz w:val="28"/>
          <w:szCs w:val="28"/>
          <w:lang w:eastAsia="ru-RU"/>
        </w:rPr>
        <w:lastRenderedPageBreak/>
        <w:t>места (площадку, помещение) временно задержанных граждан</w:t>
      </w:r>
      <w:r w:rsidRPr="00FA766E">
        <w:rPr>
          <w:rFonts w:ascii="Times New Roman" w:eastAsia="Times New Roman" w:hAnsi="Times New Roman" w:cs="Times New Roman"/>
          <w:sz w:val="28"/>
          <w:szCs w:val="28"/>
          <w:lang w:eastAsia="ru-RU"/>
        </w:rPr>
        <w:t xml:space="preserve"> и автомобилей;</w:t>
      </w:r>
    </w:p>
    <w:p w:rsidR="001F5CC2" w:rsidRPr="00FA766E" w:rsidRDefault="001F5CC2" w:rsidP="00567A13">
      <w:pPr>
        <w:widowControl w:val="0"/>
        <w:numPr>
          <w:ilvl w:val="0"/>
          <w:numId w:val="7"/>
        </w:numPr>
        <w:tabs>
          <w:tab w:val="num" w:pos="602"/>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участка дороги;</w:t>
      </w:r>
    </w:p>
    <w:p w:rsidR="001F5CC2" w:rsidRPr="00FA766E" w:rsidRDefault="001F5CC2" w:rsidP="00567A13">
      <w:pPr>
        <w:widowControl w:val="0"/>
        <w:numPr>
          <w:ilvl w:val="0"/>
          <w:numId w:val="7"/>
        </w:numPr>
        <w:tabs>
          <w:tab w:val="num" w:pos="602"/>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постов огневой поддержки и охраны КПП;</w:t>
      </w:r>
    </w:p>
    <w:p w:rsidR="001F5CC2" w:rsidRPr="00FA766E" w:rsidRDefault="001F5CC2" w:rsidP="00567A13">
      <w:pPr>
        <w:widowControl w:val="0"/>
        <w:numPr>
          <w:ilvl w:val="0"/>
          <w:numId w:val="7"/>
        </w:numPr>
        <w:tabs>
          <w:tab w:val="num" w:pos="602"/>
        </w:tabs>
        <w:autoSpaceDE w:val="0"/>
        <w:autoSpaceDN w:val="0"/>
        <w:spacing w:after="0" w:line="360" w:lineRule="auto"/>
        <w:ind w:firstLine="357"/>
        <w:jc w:val="both"/>
        <w:rPr>
          <w:rFonts w:ascii="Times New Roman" w:eastAsia="Times New Roman" w:hAnsi="Times New Roman" w:cs="Times New Roman"/>
          <w:spacing w:val="-4"/>
          <w:sz w:val="28"/>
          <w:szCs w:val="28"/>
          <w:lang w:eastAsia="ru-RU"/>
        </w:rPr>
      </w:pPr>
      <w:r w:rsidRPr="00FA766E">
        <w:rPr>
          <w:rFonts w:ascii="Times New Roman" w:eastAsia="Times New Roman" w:hAnsi="Times New Roman" w:cs="Times New Roman"/>
          <w:spacing w:val="-4"/>
          <w:sz w:val="28"/>
          <w:szCs w:val="28"/>
          <w:lang w:eastAsia="ru-RU"/>
        </w:rPr>
        <w:t>места расположения личного состава, свободного от службы.</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i/>
          <w:iCs/>
          <w:sz w:val="28"/>
          <w:szCs w:val="28"/>
          <w:lang w:eastAsia="ru-RU"/>
        </w:rPr>
        <w:t>Стационарные КПП</w:t>
      </w:r>
      <w:r w:rsidRPr="00FA766E">
        <w:rPr>
          <w:rFonts w:ascii="Times New Roman" w:eastAsia="Times New Roman" w:hAnsi="Times New Roman" w:cs="Times New Roman"/>
          <w:sz w:val="28"/>
          <w:szCs w:val="28"/>
          <w:lang w:eastAsia="ru-RU"/>
        </w:rPr>
        <w:t>, как правило, совмещаются с постами ГИБДД, автостанциями, диспетчерскими контрольными пунктами дорожных организаций.</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Оборудование </w:t>
      </w:r>
      <w:proofErr w:type="gramStart"/>
      <w:r w:rsidRPr="00FA766E">
        <w:rPr>
          <w:rFonts w:ascii="Times New Roman" w:eastAsia="Times New Roman" w:hAnsi="Times New Roman" w:cs="Times New Roman"/>
          <w:sz w:val="28"/>
          <w:szCs w:val="28"/>
          <w:lang w:eastAsia="ru-RU"/>
        </w:rPr>
        <w:t>стационарных</w:t>
      </w:r>
      <w:proofErr w:type="gramEnd"/>
      <w:r w:rsidRPr="00FA766E">
        <w:rPr>
          <w:rFonts w:ascii="Times New Roman" w:eastAsia="Times New Roman" w:hAnsi="Times New Roman" w:cs="Times New Roman"/>
          <w:sz w:val="28"/>
          <w:szCs w:val="28"/>
          <w:lang w:eastAsia="ru-RU"/>
        </w:rPr>
        <w:t xml:space="preserve"> КПП включает:</w:t>
      </w:r>
    </w:p>
    <w:p w:rsidR="001F5CC2" w:rsidRPr="00FA766E" w:rsidRDefault="001F5CC2" w:rsidP="00567A13">
      <w:pPr>
        <w:widowControl w:val="0"/>
        <w:numPr>
          <w:ilvl w:val="0"/>
          <w:numId w:val="8"/>
        </w:numPr>
        <w:tabs>
          <w:tab w:val="num" w:pos="588"/>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служебные помещения (для отдыха и размещения личного состава, свободного от службы);</w:t>
      </w:r>
    </w:p>
    <w:p w:rsidR="001F5CC2" w:rsidRPr="00FA766E" w:rsidRDefault="001F5CC2" w:rsidP="00567A13">
      <w:pPr>
        <w:widowControl w:val="0"/>
        <w:numPr>
          <w:ilvl w:val="0"/>
          <w:numId w:val="8"/>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дорожные знаки (предписывающие и предупреждающие);</w:t>
      </w:r>
    </w:p>
    <w:p w:rsidR="001F5CC2" w:rsidRPr="00FA766E" w:rsidRDefault="001F5CC2" w:rsidP="00567A13">
      <w:pPr>
        <w:widowControl w:val="0"/>
        <w:numPr>
          <w:ilvl w:val="0"/>
          <w:numId w:val="8"/>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замедляющие барьеры;</w:t>
      </w:r>
    </w:p>
    <w:p w:rsidR="001F5CC2" w:rsidRPr="00FA766E" w:rsidRDefault="001F5CC2" w:rsidP="00567A13">
      <w:pPr>
        <w:widowControl w:val="0"/>
        <w:numPr>
          <w:ilvl w:val="0"/>
          <w:numId w:val="8"/>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шлагбаумы;</w:t>
      </w:r>
    </w:p>
    <w:p w:rsidR="001F5CC2" w:rsidRPr="00FA766E" w:rsidRDefault="001F5CC2" w:rsidP="00567A13">
      <w:pPr>
        <w:widowControl w:val="0"/>
        <w:numPr>
          <w:ilvl w:val="0"/>
          <w:numId w:val="8"/>
        </w:numPr>
        <w:tabs>
          <w:tab w:val="num" w:pos="588"/>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инженерные заграждения на дороге для направленно-принудительного движения, остановки и недопущения проезда автотранспорта, а также на подступах к КПП;</w:t>
      </w:r>
    </w:p>
    <w:p w:rsidR="001F5CC2" w:rsidRPr="00FA766E" w:rsidRDefault="001F5CC2" w:rsidP="00567A13">
      <w:pPr>
        <w:widowControl w:val="0"/>
        <w:numPr>
          <w:ilvl w:val="0"/>
          <w:numId w:val="8"/>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эстакаду (досмотровую яму);</w:t>
      </w:r>
    </w:p>
    <w:p w:rsidR="001F5CC2" w:rsidRPr="00FA766E" w:rsidRDefault="001F5CC2" w:rsidP="00567A13">
      <w:pPr>
        <w:widowControl w:val="0"/>
        <w:numPr>
          <w:ilvl w:val="0"/>
          <w:numId w:val="8"/>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площадку для стоянки задержанных машин;</w:t>
      </w:r>
    </w:p>
    <w:p w:rsidR="001F5CC2" w:rsidRPr="00FA766E" w:rsidRDefault="001F5CC2" w:rsidP="00567A13">
      <w:pPr>
        <w:widowControl w:val="0"/>
        <w:numPr>
          <w:ilvl w:val="0"/>
          <w:numId w:val="8"/>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ограждения периметра;</w:t>
      </w:r>
    </w:p>
    <w:p w:rsidR="001F5CC2" w:rsidRPr="00FA766E" w:rsidRDefault="001F5CC2" w:rsidP="00567A13">
      <w:pPr>
        <w:widowControl w:val="0"/>
        <w:numPr>
          <w:ilvl w:val="0"/>
          <w:numId w:val="8"/>
        </w:numPr>
        <w:tabs>
          <w:tab w:val="num" w:pos="588"/>
        </w:tabs>
        <w:autoSpaceDE w:val="0"/>
        <w:autoSpaceDN w:val="0"/>
        <w:spacing w:after="0" w:line="360" w:lineRule="auto"/>
        <w:ind w:left="0" w:firstLine="2625"/>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оборонительные сооружения (окопы для огневых средств и укрытия для техники, участки траншей и ходов сообщения);</w:t>
      </w:r>
    </w:p>
    <w:p w:rsidR="001F5CC2" w:rsidRPr="00FA766E" w:rsidRDefault="001F5CC2" w:rsidP="00567A13">
      <w:pPr>
        <w:widowControl w:val="0"/>
        <w:numPr>
          <w:ilvl w:val="0"/>
          <w:numId w:val="8"/>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места для заряжения и разряжения оружия;</w:t>
      </w:r>
    </w:p>
    <w:p w:rsidR="001F5CC2" w:rsidRPr="00FA766E" w:rsidRDefault="001F5CC2" w:rsidP="00567A13">
      <w:pPr>
        <w:widowControl w:val="0"/>
        <w:numPr>
          <w:ilvl w:val="0"/>
          <w:numId w:val="8"/>
        </w:numPr>
        <w:tabs>
          <w:tab w:val="num" w:pos="588"/>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щиты со вспомогательными средствами для досмотра и противопожарным инвентарем;</w:t>
      </w:r>
    </w:p>
    <w:p w:rsidR="001F5CC2" w:rsidRPr="00FA766E" w:rsidRDefault="001F5CC2" w:rsidP="00567A13">
      <w:pPr>
        <w:widowControl w:val="0"/>
        <w:numPr>
          <w:ilvl w:val="0"/>
          <w:numId w:val="8"/>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блокпосты служебных собак;</w:t>
      </w:r>
    </w:p>
    <w:p w:rsidR="001F5CC2" w:rsidRPr="00FA766E" w:rsidRDefault="001F5CC2" w:rsidP="00567A13">
      <w:pPr>
        <w:widowControl w:val="0"/>
        <w:numPr>
          <w:ilvl w:val="0"/>
          <w:numId w:val="8"/>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съезды с дорог;</w:t>
      </w:r>
    </w:p>
    <w:p w:rsidR="001F5CC2" w:rsidRPr="00FA766E" w:rsidRDefault="001F5CC2" w:rsidP="00567A13">
      <w:pPr>
        <w:widowControl w:val="0"/>
        <w:numPr>
          <w:ilvl w:val="0"/>
          <w:numId w:val="8"/>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пункт полевого водоснабжения (водозаборный пункт);</w:t>
      </w:r>
    </w:p>
    <w:p w:rsidR="001F5CC2" w:rsidRPr="00FA766E" w:rsidRDefault="001F5CC2" w:rsidP="00567A13">
      <w:pPr>
        <w:widowControl w:val="0"/>
        <w:numPr>
          <w:ilvl w:val="0"/>
          <w:numId w:val="8"/>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lastRenderedPageBreak/>
        <w:t>постовые грибки;</w:t>
      </w:r>
    </w:p>
    <w:p w:rsidR="001F5CC2" w:rsidRPr="00FA766E" w:rsidRDefault="001F5CC2" w:rsidP="00567A13">
      <w:pPr>
        <w:widowControl w:val="0"/>
        <w:numPr>
          <w:ilvl w:val="0"/>
          <w:numId w:val="8"/>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прожекторы;</w:t>
      </w:r>
    </w:p>
    <w:p w:rsidR="001F5CC2" w:rsidRPr="00FA766E" w:rsidRDefault="001F5CC2" w:rsidP="00567A13">
      <w:pPr>
        <w:widowControl w:val="0"/>
        <w:numPr>
          <w:ilvl w:val="0"/>
          <w:numId w:val="8"/>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электрические фонари;</w:t>
      </w:r>
    </w:p>
    <w:p w:rsidR="001F5CC2" w:rsidRPr="00FA766E" w:rsidRDefault="001F5CC2" w:rsidP="00567A13">
      <w:pPr>
        <w:widowControl w:val="0"/>
        <w:numPr>
          <w:ilvl w:val="0"/>
          <w:numId w:val="8"/>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дизельный или бензоэлектрический агрегат;</w:t>
      </w:r>
    </w:p>
    <w:p w:rsidR="001F5CC2" w:rsidRPr="00FA766E" w:rsidRDefault="001F5CC2" w:rsidP="00567A13">
      <w:pPr>
        <w:widowControl w:val="0"/>
        <w:numPr>
          <w:ilvl w:val="0"/>
          <w:numId w:val="8"/>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уборную.</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За территорией КПП, но не за линией заграждений поста оборудуются туалеты.</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Проход к туалетам должен контролироваться одним из постов КПП во избежание нападения на расположение КПП именно с этого участка.</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Местность вокруг поста должна быть по возможности открыта для кругового обстрела и хорошо просматриваться, находиться ниже уровня самого поста и подальше от жилых домов.</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Дорожные знаки перед КПП, как правило, устанавливаются в следующем порядке: «Ограничение максимальной скорости» – 60 км/час – за 250–300 м до шлагбаума, 40 км/час – за 100–150 м; «Прочие опасности» – за </w:t>
      </w:r>
      <w:smartTag w:uri="urn:schemas-microsoft-com:office:smarttags" w:element="metricconverter">
        <w:smartTagPr>
          <w:attr w:name="ProductID" w:val="50 м"/>
        </w:smartTagPr>
        <w:r w:rsidRPr="00FA766E">
          <w:rPr>
            <w:rFonts w:ascii="Times New Roman" w:eastAsia="Times New Roman" w:hAnsi="Times New Roman" w:cs="Times New Roman"/>
            <w:sz w:val="28"/>
            <w:szCs w:val="28"/>
            <w:lang w:eastAsia="ru-RU"/>
          </w:rPr>
          <w:t>50 м</w:t>
        </w:r>
      </w:smartTag>
      <w:r w:rsidRPr="00FA766E">
        <w:rPr>
          <w:rFonts w:ascii="Times New Roman" w:eastAsia="Times New Roman" w:hAnsi="Times New Roman" w:cs="Times New Roman"/>
          <w:sz w:val="28"/>
          <w:szCs w:val="28"/>
          <w:lang w:eastAsia="ru-RU"/>
        </w:rPr>
        <w:t>; под знаком табличка с надписью на русском и местном языке: «КПП. Проверка документов»; знак «Движение без остановки запрещено» крепится непосредственно на перекладине шлагбаума.</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Служебные помещения КПП состоят из помещения для работы, приема пищи и отдыха состава постового наряда и комнаты для </w:t>
      </w:r>
      <w:proofErr w:type="gramStart"/>
      <w:r w:rsidRPr="00FA766E">
        <w:rPr>
          <w:rFonts w:ascii="Times New Roman" w:eastAsia="Times New Roman" w:hAnsi="Times New Roman" w:cs="Times New Roman"/>
          <w:sz w:val="28"/>
          <w:szCs w:val="28"/>
          <w:lang w:eastAsia="ru-RU"/>
        </w:rPr>
        <w:t>задержанных</w:t>
      </w:r>
      <w:proofErr w:type="gramEnd"/>
      <w:r w:rsidRPr="00FA766E">
        <w:rPr>
          <w:rFonts w:ascii="Times New Roman" w:eastAsia="Times New Roman" w:hAnsi="Times New Roman" w:cs="Times New Roman"/>
          <w:sz w:val="28"/>
          <w:szCs w:val="28"/>
          <w:lang w:eastAsia="ru-RU"/>
        </w:rPr>
        <w:t>. Они оборудуются средствами отопления, связи и освещения.</w:t>
      </w:r>
    </w:p>
    <w:p w:rsidR="001F5CC2" w:rsidRPr="00FA766E" w:rsidRDefault="001F5CC2" w:rsidP="00567A13">
      <w:pPr>
        <w:spacing w:after="0" w:line="360" w:lineRule="auto"/>
        <w:ind w:firstLine="357"/>
        <w:jc w:val="both"/>
        <w:rPr>
          <w:rFonts w:ascii="Times New Roman" w:eastAsia="Times New Roman" w:hAnsi="Times New Roman" w:cs="Times New Roman"/>
          <w:spacing w:val="-6"/>
          <w:sz w:val="28"/>
          <w:szCs w:val="28"/>
          <w:lang w:eastAsia="ru-RU"/>
        </w:rPr>
      </w:pPr>
      <w:proofErr w:type="gramStart"/>
      <w:r w:rsidRPr="00FA766E">
        <w:rPr>
          <w:rFonts w:ascii="Times New Roman" w:eastAsia="Times New Roman" w:hAnsi="Times New Roman" w:cs="Times New Roman"/>
          <w:i/>
          <w:iCs/>
          <w:spacing w:val="-6"/>
          <w:sz w:val="28"/>
          <w:szCs w:val="28"/>
          <w:lang w:eastAsia="ru-RU"/>
        </w:rPr>
        <w:t>Временные КПП</w:t>
      </w:r>
      <w:r w:rsidRPr="00FA766E">
        <w:rPr>
          <w:rFonts w:ascii="Times New Roman" w:eastAsia="Times New Roman" w:hAnsi="Times New Roman" w:cs="Times New Roman"/>
          <w:spacing w:val="-6"/>
          <w:sz w:val="28"/>
          <w:szCs w:val="28"/>
          <w:lang w:eastAsia="ru-RU"/>
        </w:rPr>
        <w:t xml:space="preserve"> выставляются и оборудуются для обеспечения пропускного режима на автомагистралях и дорогах, где отсутствуют стационарные КПП, но имеющих важное значение (по степени влияния на оперативную обстановку); в остальных случаях – при отсутствии необходимого количества материальных и людских ресурсов.</w:t>
      </w:r>
      <w:proofErr w:type="gramEnd"/>
      <w:r w:rsidRPr="00FA766E">
        <w:rPr>
          <w:rFonts w:ascii="Times New Roman" w:eastAsia="Times New Roman" w:hAnsi="Times New Roman" w:cs="Times New Roman"/>
          <w:spacing w:val="-6"/>
          <w:sz w:val="28"/>
          <w:szCs w:val="28"/>
          <w:lang w:eastAsia="ru-RU"/>
        </w:rPr>
        <w:t xml:space="preserve"> Места выставления временных КПП и сроки их действия определяются исходя из обстановки и решения старшего начальника.</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lastRenderedPageBreak/>
        <w:t xml:space="preserve">К инженерному оборудованию </w:t>
      </w:r>
      <w:proofErr w:type="gramStart"/>
      <w:r w:rsidRPr="00FA766E">
        <w:rPr>
          <w:rFonts w:ascii="Times New Roman" w:eastAsia="Times New Roman" w:hAnsi="Times New Roman" w:cs="Times New Roman"/>
          <w:sz w:val="28"/>
          <w:szCs w:val="28"/>
          <w:lang w:eastAsia="ru-RU"/>
        </w:rPr>
        <w:t>временных</w:t>
      </w:r>
      <w:proofErr w:type="gramEnd"/>
      <w:r w:rsidRPr="00FA766E">
        <w:rPr>
          <w:rFonts w:ascii="Times New Roman" w:eastAsia="Times New Roman" w:hAnsi="Times New Roman" w:cs="Times New Roman"/>
          <w:sz w:val="28"/>
          <w:szCs w:val="28"/>
          <w:lang w:eastAsia="ru-RU"/>
        </w:rPr>
        <w:t xml:space="preserve"> КПП предъявляются дополнительные требования:</w:t>
      </w:r>
    </w:p>
    <w:p w:rsidR="001F5CC2" w:rsidRPr="00FA766E" w:rsidRDefault="001F5CC2" w:rsidP="00567A13">
      <w:pPr>
        <w:widowControl w:val="0"/>
        <w:numPr>
          <w:ilvl w:val="0"/>
          <w:numId w:val="9"/>
        </w:numPr>
        <w:tabs>
          <w:tab w:val="num" w:pos="602"/>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транспортабельность оборудования;</w:t>
      </w:r>
    </w:p>
    <w:p w:rsidR="001F5CC2" w:rsidRPr="00FA766E" w:rsidRDefault="001F5CC2" w:rsidP="00567A13">
      <w:pPr>
        <w:widowControl w:val="0"/>
        <w:numPr>
          <w:ilvl w:val="0"/>
          <w:numId w:val="9"/>
        </w:numPr>
        <w:tabs>
          <w:tab w:val="num" w:pos="602"/>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возможность многократного использования;</w:t>
      </w:r>
    </w:p>
    <w:p w:rsidR="001F5CC2" w:rsidRPr="00FA766E" w:rsidRDefault="001F5CC2" w:rsidP="00D30ADA">
      <w:pPr>
        <w:widowControl w:val="0"/>
        <w:numPr>
          <w:ilvl w:val="0"/>
          <w:numId w:val="9"/>
        </w:numPr>
        <w:tabs>
          <w:tab w:val="num" w:pos="602"/>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минимальное время развертывания без привлечения специальной грузоподъемной и дорожной техники.</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proofErr w:type="gramStart"/>
      <w:r w:rsidRPr="00FA766E">
        <w:rPr>
          <w:rFonts w:ascii="Times New Roman" w:eastAsia="Times New Roman" w:hAnsi="Times New Roman" w:cs="Times New Roman"/>
          <w:sz w:val="28"/>
          <w:szCs w:val="28"/>
          <w:lang w:eastAsia="ru-RU"/>
        </w:rPr>
        <w:t>Инженерное оборудование временных КПП от стационарных отличается лишь тем, что пункты обогрева и пункты добычи и очистки воды оборудуются только при необходимости.</w:t>
      </w:r>
      <w:proofErr w:type="gramEnd"/>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proofErr w:type="gramStart"/>
      <w:r w:rsidRPr="00FA766E">
        <w:rPr>
          <w:rFonts w:ascii="Times New Roman" w:eastAsia="Times New Roman" w:hAnsi="Times New Roman" w:cs="Times New Roman"/>
          <w:sz w:val="28"/>
          <w:szCs w:val="28"/>
          <w:lang w:eastAsia="ru-RU"/>
        </w:rPr>
        <w:t>На подъездных путях и прилегающей к временному КПП местности устраиваются заграждения (ежи, надолбы, валуны, барьеры, баррикады, упоры и т. д.), которые должны обеспечивать принудительно-направленное движение транспорта к выездному шлагбауму (как правило, это зигзагообразно установленные бетонные блоки) на контролируемой скорости (обеспечивается созданием валунов).</w:t>
      </w:r>
      <w:proofErr w:type="gramEnd"/>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Служебные помещения временного КПП состоят из помещений для работы, отдыха личного состава наряда, помещения </w:t>
      </w:r>
      <w:proofErr w:type="gramStart"/>
      <w:r w:rsidRPr="00FA766E">
        <w:rPr>
          <w:rFonts w:ascii="Times New Roman" w:eastAsia="Times New Roman" w:hAnsi="Times New Roman" w:cs="Times New Roman"/>
          <w:sz w:val="28"/>
          <w:szCs w:val="28"/>
          <w:lang w:eastAsia="ru-RU"/>
        </w:rPr>
        <w:t>для</w:t>
      </w:r>
      <w:proofErr w:type="gramEnd"/>
      <w:r w:rsidRPr="00FA766E">
        <w:rPr>
          <w:rFonts w:ascii="Times New Roman" w:eastAsia="Times New Roman" w:hAnsi="Times New Roman" w:cs="Times New Roman"/>
          <w:sz w:val="28"/>
          <w:szCs w:val="28"/>
          <w:lang w:eastAsia="ru-RU"/>
        </w:rPr>
        <w:t xml:space="preserve"> задержанных. Для этих целей могут быть использованы: хозяйственные и жилые постройки вблизи дороги, строительные вагончики и бытовки, автобусы, лагерные палатки (в холодное время – при наличии отопительных приборов).</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Инженерное оборудование и техническое оснащение КПП должны обеспечивать деятельность наряда КПП, его безопасность и эффективное функционирование в условиях изменения обстановки в любое время года.</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Сооружения КПП возводятся и оборудуются инженерно-техническими подразделениями ОВД совместно с дорожно-строительными организациями, выделенными местными органами власти. В экстренных случаях возведение сооружений и заграждений КПП может производиться силами подразделений, выделяемых для обеспечения функционирования КПП. На </w:t>
      </w:r>
      <w:r w:rsidRPr="00FA766E">
        <w:rPr>
          <w:rFonts w:ascii="Times New Roman" w:eastAsia="Times New Roman" w:hAnsi="Times New Roman" w:cs="Times New Roman"/>
          <w:sz w:val="28"/>
          <w:szCs w:val="28"/>
          <w:lang w:eastAsia="ru-RU"/>
        </w:rPr>
        <w:lastRenderedPageBreak/>
        <w:t xml:space="preserve">время </w:t>
      </w:r>
      <w:r w:rsidRPr="00FA766E">
        <w:rPr>
          <w:rFonts w:ascii="Times New Roman" w:eastAsia="Times New Roman" w:hAnsi="Times New Roman" w:cs="Times New Roman"/>
          <w:spacing w:val="2"/>
          <w:sz w:val="28"/>
          <w:szCs w:val="28"/>
          <w:lang w:eastAsia="ru-RU"/>
        </w:rPr>
        <w:t>проведения строительных работ выставляются посты</w:t>
      </w:r>
      <w:r w:rsidRPr="00FA766E">
        <w:rPr>
          <w:rFonts w:ascii="Times New Roman" w:eastAsia="Times New Roman" w:hAnsi="Times New Roman" w:cs="Times New Roman"/>
          <w:sz w:val="28"/>
          <w:szCs w:val="28"/>
          <w:lang w:eastAsia="ru-RU"/>
        </w:rPr>
        <w:t xml:space="preserve"> боевого охранения.</w:t>
      </w:r>
    </w:p>
    <w:p w:rsidR="001F5CC2" w:rsidRPr="00FA766E" w:rsidRDefault="001F5CC2" w:rsidP="00567A13">
      <w:pPr>
        <w:spacing w:after="0" w:line="360" w:lineRule="auto"/>
        <w:ind w:firstLine="357"/>
        <w:jc w:val="both"/>
        <w:rPr>
          <w:rFonts w:ascii="Times New Roman" w:eastAsia="Times New Roman" w:hAnsi="Times New Roman" w:cs="Times New Roman"/>
          <w:spacing w:val="4"/>
          <w:sz w:val="28"/>
          <w:szCs w:val="28"/>
          <w:lang w:eastAsia="ru-RU"/>
        </w:rPr>
      </w:pPr>
      <w:r w:rsidRPr="00FA766E">
        <w:rPr>
          <w:rFonts w:ascii="Times New Roman" w:eastAsia="Times New Roman" w:hAnsi="Times New Roman" w:cs="Times New Roman"/>
          <w:spacing w:val="4"/>
          <w:sz w:val="28"/>
          <w:szCs w:val="28"/>
          <w:lang w:eastAsia="ru-RU"/>
        </w:rPr>
        <w:t>Территория КПП в соответствии с условиями обстановки освещается. У въездного и выездного шлагбаумов устанавливаются прожекторы, а место досмотра транспорта обеспечивается переносным автономным освещением.</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Светомаскировка должна обеспечивать хорошее освещение части дороги напротив помещения КПП и досмотровой ямы. Вместе с тем, здание самого сооружения поста должно быть затемнено. При такой освещенности легко просматривать транспорт на дороге, и затрудняется прицельная стрельба противником по КПП.</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Шлагбаум изготавливается, как правило, из стальной трубы диаметром 60–80 мм с противовесом и </w:t>
      </w:r>
      <w:proofErr w:type="spellStart"/>
      <w:r w:rsidRPr="00FA766E">
        <w:rPr>
          <w:rFonts w:ascii="Times New Roman" w:eastAsia="Times New Roman" w:hAnsi="Times New Roman" w:cs="Times New Roman"/>
          <w:sz w:val="28"/>
          <w:szCs w:val="28"/>
          <w:lang w:eastAsia="ru-RU"/>
        </w:rPr>
        <w:t>противотаранным</w:t>
      </w:r>
      <w:proofErr w:type="spellEnd"/>
      <w:r w:rsidRPr="00FA766E">
        <w:rPr>
          <w:rFonts w:ascii="Times New Roman" w:eastAsia="Times New Roman" w:hAnsi="Times New Roman" w:cs="Times New Roman"/>
          <w:sz w:val="28"/>
          <w:szCs w:val="28"/>
          <w:lang w:eastAsia="ru-RU"/>
        </w:rPr>
        <w:t xml:space="preserve"> усилением (внутри трубы пропускается стальной трос). В центре перекладины крепятся: дорожный знак «Движение без остановки запрещено», красного цвета катафоты и электрический светильник с красным плафоном. Перекладина и стойки шлагбаума окрашиваются в черно-белый цвет полосами: по </w:t>
      </w:r>
      <w:smartTag w:uri="urn:schemas-microsoft-com:office:smarttags" w:element="metricconverter">
        <w:smartTagPr>
          <w:attr w:name="ProductID" w:val="50 см"/>
        </w:smartTagPr>
        <w:r w:rsidRPr="00FA766E">
          <w:rPr>
            <w:rFonts w:ascii="Times New Roman" w:eastAsia="Times New Roman" w:hAnsi="Times New Roman" w:cs="Times New Roman"/>
            <w:sz w:val="28"/>
            <w:szCs w:val="28"/>
            <w:lang w:eastAsia="ru-RU"/>
          </w:rPr>
          <w:t>50 см</w:t>
        </w:r>
      </w:smartTag>
      <w:r w:rsidRPr="00FA766E">
        <w:rPr>
          <w:rFonts w:ascii="Times New Roman" w:eastAsia="Times New Roman" w:hAnsi="Times New Roman" w:cs="Times New Roman"/>
          <w:sz w:val="28"/>
          <w:szCs w:val="28"/>
          <w:lang w:eastAsia="ru-RU"/>
        </w:rPr>
        <w:t xml:space="preserve"> каждого цвета на перекладине и по </w:t>
      </w:r>
      <w:smartTag w:uri="urn:schemas-microsoft-com:office:smarttags" w:element="metricconverter">
        <w:smartTagPr>
          <w:attr w:name="ProductID" w:val="20 см"/>
        </w:smartTagPr>
        <w:r w:rsidRPr="00FA766E">
          <w:rPr>
            <w:rFonts w:ascii="Times New Roman" w:eastAsia="Times New Roman" w:hAnsi="Times New Roman" w:cs="Times New Roman"/>
            <w:sz w:val="28"/>
            <w:szCs w:val="28"/>
            <w:lang w:eastAsia="ru-RU"/>
          </w:rPr>
          <w:t>20 см</w:t>
        </w:r>
      </w:smartTag>
      <w:r w:rsidRPr="00FA766E">
        <w:rPr>
          <w:rFonts w:ascii="Times New Roman" w:eastAsia="Times New Roman" w:hAnsi="Times New Roman" w:cs="Times New Roman"/>
          <w:sz w:val="28"/>
          <w:szCs w:val="28"/>
          <w:lang w:eastAsia="ru-RU"/>
        </w:rPr>
        <w:t xml:space="preserve"> – на стойках.</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proofErr w:type="gramStart"/>
      <w:r w:rsidRPr="00FA766E">
        <w:rPr>
          <w:rFonts w:ascii="Times New Roman" w:eastAsia="Times New Roman" w:hAnsi="Times New Roman" w:cs="Times New Roman"/>
          <w:sz w:val="28"/>
          <w:szCs w:val="28"/>
          <w:lang w:eastAsia="ru-RU"/>
        </w:rPr>
        <w:t>Фортификационное оборудование территории стационарных и временных КПП и прилегающей местности включает одиночные окопы для стрельбы и ведения круговой обороны по внешней границе территории КПП и на наблюдательных постах, укрытия для техники, перекрытые щели.</w:t>
      </w:r>
      <w:proofErr w:type="gramEnd"/>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proofErr w:type="gramStart"/>
      <w:r w:rsidRPr="00FA766E">
        <w:rPr>
          <w:rFonts w:ascii="Times New Roman" w:eastAsia="Times New Roman" w:hAnsi="Times New Roman" w:cs="Times New Roman"/>
          <w:sz w:val="28"/>
          <w:szCs w:val="28"/>
          <w:lang w:eastAsia="ru-RU"/>
        </w:rPr>
        <w:t>С целью соблюдения требований по обеспечению безопасности личного состава постового наряда требуется предусмотреть: защищенность КПП от ружейно-пулеметного огня (для чего необходимо широко использовать подручные средства: бетонные блоки, земляные мешки, фашины, бревна, старые автомобильные покрышки, колючую проволоку и колючую ленту) и возможность быстрой эвакуации личного состава при пожаре в помещении и обстреле.</w:t>
      </w:r>
      <w:proofErr w:type="gramEnd"/>
      <w:r w:rsidRPr="00FA766E">
        <w:rPr>
          <w:rFonts w:ascii="Times New Roman" w:eastAsia="Times New Roman" w:hAnsi="Times New Roman" w:cs="Times New Roman"/>
          <w:sz w:val="28"/>
          <w:szCs w:val="28"/>
          <w:lang w:eastAsia="ru-RU"/>
        </w:rPr>
        <w:t xml:space="preserve"> Необходимо определить огневые позиции и секторы обстрела, а </w:t>
      </w:r>
      <w:r w:rsidRPr="00FA766E">
        <w:rPr>
          <w:rFonts w:ascii="Times New Roman" w:eastAsia="Times New Roman" w:hAnsi="Times New Roman" w:cs="Times New Roman"/>
          <w:sz w:val="28"/>
          <w:szCs w:val="28"/>
          <w:lang w:eastAsia="ru-RU"/>
        </w:rPr>
        <w:lastRenderedPageBreak/>
        <w:t>также установить по периметру всего сооружения невзрывные заграждения из колючей проволоки, ленты или пакетов малозаметного препятствия (далее – МЗП).</w:t>
      </w:r>
    </w:p>
    <w:p w:rsidR="001F5CC2" w:rsidRPr="00FA766E" w:rsidRDefault="001F5CC2" w:rsidP="00567A13">
      <w:pPr>
        <w:spacing w:after="0" w:line="360" w:lineRule="auto"/>
        <w:ind w:firstLine="357"/>
        <w:jc w:val="both"/>
        <w:rPr>
          <w:rFonts w:ascii="Times New Roman" w:eastAsia="Times New Roman" w:hAnsi="Times New Roman" w:cs="Times New Roman"/>
          <w:spacing w:val="-4"/>
          <w:sz w:val="28"/>
          <w:szCs w:val="28"/>
          <w:lang w:eastAsia="ru-RU"/>
        </w:rPr>
      </w:pPr>
      <w:r w:rsidRPr="00FA766E">
        <w:rPr>
          <w:rFonts w:ascii="Times New Roman" w:eastAsia="Times New Roman" w:hAnsi="Times New Roman" w:cs="Times New Roman"/>
          <w:spacing w:val="-4"/>
          <w:sz w:val="28"/>
          <w:szCs w:val="28"/>
          <w:lang w:eastAsia="ru-RU"/>
        </w:rPr>
        <w:t>Для маскировки передвижений сотрудников на крышах ПВД могут создаваться вертикальные маски – натянутые вдоль периметра крыш с помощью тросов (веревок, проводов) специальные вертикальные навесы из маскировочных сетей или другого материала.</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Проход в ограждении должен быть смещен относительно входной двери поста (не должен совпадать с ней). Бронетехника или другой транспорт должны быть укрыты от поражения (как правило, закрыты бетонными блоками).</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На небольшом удалении (10–25 м) от КПП оборудуется 2 закрытых укрытия для огневого обеспечения поста – 2 выносных поста пулеметных расчетов (или снайперских групп), состоящих не менее чем из 2-х человек. Места расположения позиций, по возможности, должны обеспечивать </w:t>
      </w:r>
      <w:proofErr w:type="gramStart"/>
      <w:r w:rsidRPr="00FA766E">
        <w:rPr>
          <w:rFonts w:ascii="Times New Roman" w:eastAsia="Times New Roman" w:hAnsi="Times New Roman" w:cs="Times New Roman"/>
          <w:sz w:val="28"/>
          <w:szCs w:val="28"/>
          <w:lang w:eastAsia="ru-RU"/>
        </w:rPr>
        <w:t>контроль за</w:t>
      </w:r>
      <w:proofErr w:type="gramEnd"/>
      <w:r w:rsidRPr="00FA766E">
        <w:rPr>
          <w:rFonts w:ascii="Times New Roman" w:eastAsia="Times New Roman" w:hAnsi="Times New Roman" w:cs="Times New Roman"/>
          <w:sz w:val="28"/>
          <w:szCs w:val="28"/>
          <w:lang w:eastAsia="ru-RU"/>
        </w:rPr>
        <w:t xml:space="preserve"> участком дороги перед помещением КПП и местности вокруг него. При обеспечении режима КТО один выносной пост огневой поддержки должен быть круглосуточным, другой – ночным (занятие и покидание его личным составом должно производиться в темное время суток). Инженерное оборудование выносных позиций должно обеспечивать их связь с КПП, защиту от несанкционированного проникновения и недоступность для внезапного захвата. Кроме того, дальность удаления выносных постов должна обеспечивать сообщение с КПП, чтобы в случае необходимости можно было оказать помощь выносным постам со стороны КПП или осуществить быструю эвакуацию нарядов выносных постов в КПП. При нормальных условиях несения службы (при отсутствии усиления) выносные посты консервируются.</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Для группы остановки и досмотра транспорта оборудуются эстакада или досмотровая яма для досмотра транспорта с применением технических </w:t>
      </w:r>
      <w:r w:rsidRPr="00FA766E">
        <w:rPr>
          <w:rFonts w:ascii="Times New Roman" w:eastAsia="Times New Roman" w:hAnsi="Times New Roman" w:cs="Times New Roman"/>
          <w:sz w:val="28"/>
          <w:szCs w:val="28"/>
          <w:lang w:eastAsia="ru-RU"/>
        </w:rPr>
        <w:lastRenderedPageBreak/>
        <w:t xml:space="preserve">средств и </w:t>
      </w:r>
      <w:proofErr w:type="spellStart"/>
      <w:r w:rsidRPr="00FA766E">
        <w:rPr>
          <w:rFonts w:ascii="Times New Roman" w:eastAsia="Times New Roman" w:hAnsi="Times New Roman" w:cs="Times New Roman"/>
          <w:sz w:val="28"/>
          <w:szCs w:val="28"/>
          <w:lang w:eastAsia="ru-RU"/>
        </w:rPr>
        <w:t>служебно-разыскной</w:t>
      </w:r>
      <w:proofErr w:type="spellEnd"/>
      <w:r w:rsidRPr="00FA766E">
        <w:rPr>
          <w:rFonts w:ascii="Times New Roman" w:eastAsia="Times New Roman" w:hAnsi="Times New Roman" w:cs="Times New Roman"/>
          <w:sz w:val="28"/>
          <w:szCs w:val="28"/>
          <w:lang w:eastAsia="ru-RU"/>
        </w:rPr>
        <w:t xml:space="preserve"> собаки (при необходимости); переносные прожекторы и автономное освещение для работы в условиях плохой видимости или ночью.</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proofErr w:type="spellStart"/>
      <w:r w:rsidRPr="00FA766E">
        <w:rPr>
          <w:rFonts w:ascii="Times New Roman" w:eastAsia="Times New Roman" w:hAnsi="Times New Roman" w:cs="Times New Roman"/>
          <w:sz w:val="28"/>
          <w:szCs w:val="28"/>
          <w:lang w:eastAsia="ru-RU"/>
        </w:rPr>
        <w:t>Непросматриваемые</w:t>
      </w:r>
      <w:proofErr w:type="spellEnd"/>
      <w:r w:rsidRPr="00FA766E">
        <w:rPr>
          <w:rFonts w:ascii="Times New Roman" w:eastAsia="Times New Roman" w:hAnsi="Times New Roman" w:cs="Times New Roman"/>
          <w:sz w:val="28"/>
          <w:szCs w:val="28"/>
          <w:lang w:eastAsia="ru-RU"/>
        </w:rPr>
        <w:t xml:space="preserve"> участки местности, прилегающие к территории КПП, перекрываются техническими средствами обнаружения, заграждениями из колючей проволоки и колючей ленты, заграждениями из пакетов МЗП и сигнальными минами.</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При создании или приеме для охраны и обороны КПП, расположенного в городе, для создания позиций караулов (гарнизонов) и резервов используются прочные административные здания, каменные ограды и другие сооружения. В оконных и дверных проемах, в каменных оградах устраиваются амбразуры. Здания, занимаемые постовыми нарядами, проверяются на наличие ВОП и очищаются от </w:t>
      </w:r>
      <w:proofErr w:type="spellStart"/>
      <w:r w:rsidRPr="00FA766E">
        <w:rPr>
          <w:rFonts w:ascii="Times New Roman" w:eastAsia="Times New Roman" w:hAnsi="Times New Roman" w:cs="Times New Roman"/>
          <w:sz w:val="28"/>
          <w:szCs w:val="28"/>
          <w:lang w:eastAsia="ru-RU"/>
        </w:rPr>
        <w:t>легковозгораемых</w:t>
      </w:r>
      <w:proofErr w:type="spellEnd"/>
      <w:r w:rsidRPr="00FA766E">
        <w:rPr>
          <w:rFonts w:ascii="Times New Roman" w:eastAsia="Times New Roman" w:hAnsi="Times New Roman" w:cs="Times New Roman"/>
          <w:sz w:val="28"/>
          <w:szCs w:val="28"/>
          <w:lang w:eastAsia="ru-RU"/>
        </w:rPr>
        <w:t xml:space="preserve"> материалов. В них создаются запасы воды, песка и противопожарного инвентаря.</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ИТО подступов к объекту определяется с учетом размещения и оборудования комендантских постов, КПП и позиций других элементов боевого порядка сил, действующих в городе. При этом заграждениями в первую очередь перекрываются улицы или направления, по которым к объекту могут пройти автотранспортные средства и большие группы людей, под покрытием которых может действовать противник.</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Все существующие на КПП и вблизи него источники воды берутся на учет. Предусматривается оборудование пунктов водоснабжения на источниках воды, не связанных с городским водопроводом.</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proofErr w:type="gramStart"/>
      <w:r w:rsidRPr="00FA766E">
        <w:rPr>
          <w:rFonts w:ascii="Times New Roman" w:eastAsia="Times New Roman" w:hAnsi="Times New Roman" w:cs="Times New Roman"/>
          <w:sz w:val="28"/>
          <w:szCs w:val="28"/>
          <w:lang w:eastAsia="ru-RU"/>
        </w:rPr>
        <w:t>При создании или приеме под охрану и оборону КПП, расположенного в горах, основные усилия инженерно-технической разведки сосредоточиваются на направлениях, доступных для действий нарушителей и на направлениях, по которым возможен обход элементов КПП.</w:t>
      </w:r>
      <w:proofErr w:type="gramEnd"/>
      <w:r w:rsidRPr="00FA766E">
        <w:rPr>
          <w:rFonts w:ascii="Times New Roman" w:eastAsia="Times New Roman" w:hAnsi="Times New Roman" w:cs="Times New Roman"/>
          <w:sz w:val="28"/>
          <w:szCs w:val="28"/>
          <w:lang w:eastAsia="ru-RU"/>
        </w:rPr>
        <w:t xml:space="preserve"> Саперы и взрывотехники ОВД, действующие в составе разведывательных подразделений, определяют возможные инженерные мероприятия </w:t>
      </w:r>
      <w:r w:rsidRPr="00FA766E">
        <w:rPr>
          <w:rFonts w:ascii="Times New Roman" w:eastAsia="Times New Roman" w:hAnsi="Times New Roman" w:cs="Times New Roman"/>
          <w:sz w:val="28"/>
          <w:szCs w:val="28"/>
          <w:lang w:eastAsia="ru-RU"/>
        </w:rPr>
        <w:lastRenderedPageBreak/>
        <w:t>противника на перевалах, в узлах дорог, теснинах, в особенности, возможности по созданию завалов, обвалов, лавин в местах несения службы нарядов и на путях маневра резервов. При ИТО КПП и подступов к нему учитывается необходимость разработки скальных грунтов, возможность горных и снежных обвалов, образование селевых потоков в период ливней и паводков. Для защиты личного состава могут использоваться пещеры, тоннели и различные горные выработки.</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Сооружения в скальных грунтах возводятся преимущественно полузаглубленного и насыпного типов с применением камня, </w:t>
      </w:r>
      <w:proofErr w:type="spellStart"/>
      <w:r w:rsidRPr="00FA766E">
        <w:rPr>
          <w:rFonts w:ascii="Times New Roman" w:eastAsia="Times New Roman" w:hAnsi="Times New Roman" w:cs="Times New Roman"/>
          <w:sz w:val="28"/>
          <w:szCs w:val="28"/>
          <w:lang w:eastAsia="ru-RU"/>
        </w:rPr>
        <w:t>земленосных</w:t>
      </w:r>
      <w:proofErr w:type="spellEnd"/>
      <w:r w:rsidRPr="00FA766E">
        <w:rPr>
          <w:rFonts w:ascii="Times New Roman" w:eastAsia="Times New Roman" w:hAnsi="Times New Roman" w:cs="Times New Roman"/>
          <w:sz w:val="28"/>
          <w:szCs w:val="28"/>
          <w:lang w:eastAsia="ru-RU"/>
        </w:rPr>
        <w:t xml:space="preserve"> мешков, грунта, а зимой – снежных блоков и льда. Горные породы разрабатываются взрывным способом, а где позволяют условия – средствами механизации.</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На подступах к объектам заграждения создаются на направлениях, доступных для действий крупных групп правонарушителей: в долинах, на дорогах, перевалах, плато и проходах. Для выполнения этой задачи на выявившихся направлениях действий противника создаются 1-2 подвижных отряда заграждения, которые к месту устройства заграждений могут доставляться вертолетами. Дороги и тропы, по которым нарушители могут приближаться к КПП или обходить опорные пункты, перекрываются техническими средствами обнаружения, по сигналам которых действуют отдельные войсковые наряды (маневренные группы).</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На дорогах (тропах), по которым намечены передвижения резервов, оборудуются разъезды, участки обходных путей, устраиваются переходы и переезды через препятствия.</w:t>
      </w:r>
    </w:p>
    <w:p w:rsidR="001F5CC2" w:rsidRPr="00FA766E" w:rsidRDefault="001F5CC2" w:rsidP="00567A13">
      <w:pPr>
        <w:spacing w:after="0" w:line="360" w:lineRule="auto"/>
        <w:ind w:firstLine="357"/>
        <w:jc w:val="both"/>
        <w:rPr>
          <w:rFonts w:ascii="Times New Roman" w:eastAsia="Times New Roman" w:hAnsi="Times New Roman" w:cs="Times New Roman"/>
          <w:spacing w:val="-2"/>
          <w:sz w:val="28"/>
          <w:szCs w:val="28"/>
          <w:lang w:eastAsia="ru-RU"/>
        </w:rPr>
      </w:pPr>
      <w:r w:rsidRPr="00FA766E">
        <w:rPr>
          <w:rFonts w:ascii="Times New Roman" w:eastAsia="Times New Roman" w:hAnsi="Times New Roman" w:cs="Times New Roman"/>
          <w:spacing w:val="-2"/>
          <w:sz w:val="28"/>
          <w:szCs w:val="28"/>
          <w:lang w:eastAsia="ru-RU"/>
        </w:rPr>
        <w:t>Пункты водоснабжения и водозаборные пункты оборудуются в местах, не подверженных затоплению в период дождей и паводков и безопасных от снежных и горных обвалов. В качестве источников воды, в первую очередь, используются родники (ключи).</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lastRenderedPageBreak/>
        <w:t xml:space="preserve">При ИТО создания, охраны и обороны КПП, расположенных в лесу, производится расчистка полос обзора и </w:t>
      </w:r>
      <w:proofErr w:type="gramStart"/>
      <w:r w:rsidRPr="00FA766E">
        <w:rPr>
          <w:rFonts w:ascii="Times New Roman" w:eastAsia="Times New Roman" w:hAnsi="Times New Roman" w:cs="Times New Roman"/>
          <w:sz w:val="28"/>
          <w:szCs w:val="28"/>
          <w:lang w:eastAsia="ru-RU"/>
        </w:rPr>
        <w:t>обстрела</w:t>
      </w:r>
      <w:proofErr w:type="gramEnd"/>
      <w:r w:rsidRPr="00FA766E">
        <w:rPr>
          <w:rFonts w:ascii="Times New Roman" w:eastAsia="Times New Roman" w:hAnsi="Times New Roman" w:cs="Times New Roman"/>
          <w:sz w:val="28"/>
          <w:szCs w:val="28"/>
          <w:lang w:eastAsia="ru-RU"/>
        </w:rPr>
        <w:t xml:space="preserve"> и выполняются противопожарные мероприятия. В условиях высокого уровня грунтовых вод окопы, укрытия, траншеи и другие фортификационные сооружения возводятся насыпного или </w:t>
      </w:r>
      <w:proofErr w:type="spellStart"/>
      <w:r w:rsidRPr="00FA766E">
        <w:rPr>
          <w:rFonts w:ascii="Times New Roman" w:eastAsia="Times New Roman" w:hAnsi="Times New Roman" w:cs="Times New Roman"/>
          <w:sz w:val="28"/>
          <w:szCs w:val="28"/>
          <w:lang w:eastAsia="ru-RU"/>
        </w:rPr>
        <w:t>потуннельного</w:t>
      </w:r>
      <w:proofErr w:type="spellEnd"/>
      <w:r w:rsidRPr="00FA766E">
        <w:rPr>
          <w:rFonts w:ascii="Times New Roman" w:eastAsia="Times New Roman" w:hAnsi="Times New Roman" w:cs="Times New Roman"/>
          <w:sz w:val="28"/>
          <w:szCs w:val="28"/>
          <w:lang w:eastAsia="ru-RU"/>
        </w:rPr>
        <w:t xml:space="preserve"> типа. Для наблюдения могут устраиваться площадки на деревьях и вышки с тщательной их маскировкой.</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На направлениях, доступных для действий значительных групп противника, могут устраиваться заграждения в сочетании с техническими средствами обнаружения.</w:t>
      </w:r>
    </w:p>
    <w:p w:rsidR="001F5CC2" w:rsidRPr="00FA766E" w:rsidRDefault="001F5CC2" w:rsidP="00567A13">
      <w:pPr>
        <w:spacing w:after="0" w:line="360" w:lineRule="auto"/>
        <w:ind w:firstLine="357"/>
        <w:jc w:val="both"/>
        <w:rPr>
          <w:rFonts w:ascii="Times New Roman" w:eastAsia="Times New Roman" w:hAnsi="Times New Roman" w:cs="Times New Roman"/>
          <w:spacing w:val="-4"/>
          <w:sz w:val="28"/>
          <w:szCs w:val="28"/>
          <w:lang w:eastAsia="ru-RU"/>
        </w:rPr>
      </w:pPr>
      <w:r w:rsidRPr="00FA766E">
        <w:rPr>
          <w:rFonts w:ascii="Times New Roman" w:eastAsia="Times New Roman" w:hAnsi="Times New Roman" w:cs="Times New Roman"/>
          <w:spacing w:val="-4"/>
          <w:sz w:val="28"/>
          <w:szCs w:val="28"/>
          <w:lang w:eastAsia="ru-RU"/>
        </w:rPr>
        <w:t>Пути движения прокладываются с использованием имеющихся просек, а также по опушкам леса и полянам. Для обеспечения двухстороннего движения на лесных дорогах устраиваются разъезды.</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 проведении противопожарных мероприятий в опорных пунктах и на позициях очищается лес от валежника и сухостоя, устраиваются противопожарные полосы, создаются запасы воды.</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В пустыне при создании и оборудовании позиций нарядов КПП широко применяются сооружения из </w:t>
      </w:r>
      <w:proofErr w:type="spellStart"/>
      <w:r w:rsidRPr="00FA766E">
        <w:rPr>
          <w:rFonts w:ascii="Times New Roman" w:eastAsia="Times New Roman" w:hAnsi="Times New Roman" w:cs="Times New Roman"/>
          <w:sz w:val="28"/>
          <w:szCs w:val="28"/>
          <w:lang w:eastAsia="ru-RU"/>
        </w:rPr>
        <w:t>земленосных</w:t>
      </w:r>
      <w:proofErr w:type="spellEnd"/>
      <w:r w:rsidRPr="00FA766E">
        <w:rPr>
          <w:rFonts w:ascii="Times New Roman" w:eastAsia="Times New Roman" w:hAnsi="Times New Roman" w:cs="Times New Roman"/>
          <w:sz w:val="28"/>
          <w:szCs w:val="28"/>
          <w:lang w:eastAsia="ru-RU"/>
        </w:rPr>
        <w:t xml:space="preserve"> мешков, криволинейных, армированных оболочек, элементов волнистой стали, тканекаркасных и других конструкций промышленного изготовления. Крутости фортификационных сооружений укрепляются. Предусматривается защита амбразур, входов и </w:t>
      </w:r>
      <w:proofErr w:type="spellStart"/>
      <w:r w:rsidRPr="00FA766E">
        <w:rPr>
          <w:rFonts w:ascii="Times New Roman" w:eastAsia="Times New Roman" w:hAnsi="Times New Roman" w:cs="Times New Roman"/>
          <w:sz w:val="28"/>
          <w:szCs w:val="28"/>
          <w:lang w:eastAsia="ru-RU"/>
        </w:rPr>
        <w:t>воздухозаборов</w:t>
      </w:r>
      <w:proofErr w:type="spellEnd"/>
      <w:r w:rsidRPr="00FA766E">
        <w:rPr>
          <w:rFonts w:ascii="Times New Roman" w:eastAsia="Times New Roman" w:hAnsi="Times New Roman" w:cs="Times New Roman"/>
          <w:sz w:val="28"/>
          <w:szCs w:val="28"/>
          <w:lang w:eastAsia="ru-RU"/>
        </w:rPr>
        <w:t xml:space="preserve"> от заноса песком.</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Система инженерных заграждений и технические средства обнаружения на подступах к объекту развертываются с учетом надежного прикрытия наиболее вероятных направлений действий противника, особенно на флангах позиций групп огневой поддержки и в промежутках между опорными пунктами. За установленными заграждениями и средствами обнаружения организуется постоянное наблюдение. Демаскированные средства переустанавливаются, а на участках, где они занесены толстым слоем песка, устанавливаются новые.</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lastRenderedPageBreak/>
        <w:t>Сеть путей сообщений подготавливается с использованием существующих дорог и троп. Пути маневра прокладываются за гребнями барханов, грядовых и бугристых песков. Пути обозначаются четкими и устойчивыми ориентирами и указателями.</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 маловодной местности особое внимание уделяется устройству, содержанию, охране и обороне пункта водоснабжения. При проведении инженерно-технических маскировочных мероприятий особое внимание уделяется маскировке источников воды и пунктов водоснабжения.</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Применяемые табельные маскировочные средства дополняются местными материалами, а техника окрашивается под фон местности. Для скрытия промежутков и открытых флангов могут создаваться ложные позиции и опорные пункты.</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 северных районах и зимой при ИТО охраняемых объектов учитываются гидрологические и мерзлотные условия, особенно толщина снежного покрова, глубина промерзания грунта (летом – наличие заболоченных участков), толщина и состояние льда на водных преградах.</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Окопы, траншеи, укрытия возводятся полузаглубленного и насыпного типов, а зимой – с использованием снега и льда. В блиндажах и убежищах создаются средства обогрева. Мерзлые грунты разрабатываются взрывным способом. Пункты водоснабжения устраиваются обычно вдоль дорог, рек и других доступных направлений. Зимой для получения воды широко применяются таяние снега и льда.</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 создании заграждений особое внимание уделяется поддержанию их постоянной готовности в условиях возможных изменений глубины снежного покрова. Широко применяются переносные заграждения, которые подключаются по мере увеличения толщины снежного покрова.</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Для создания рубежей или участков обнаружения правонарушителей применяются технические средства, сохраняющие работоспособность при низких температурах.</w:t>
      </w:r>
    </w:p>
    <w:p w:rsidR="001F5CC2" w:rsidRPr="00FA766E" w:rsidRDefault="001F5CC2" w:rsidP="00567A13">
      <w:pPr>
        <w:spacing w:after="0" w:line="360" w:lineRule="auto"/>
        <w:ind w:firstLine="357"/>
        <w:jc w:val="both"/>
        <w:rPr>
          <w:rFonts w:ascii="Times New Roman" w:eastAsia="Times New Roman" w:hAnsi="Times New Roman" w:cs="Times New Roman"/>
          <w:spacing w:val="-2"/>
          <w:sz w:val="28"/>
          <w:szCs w:val="28"/>
          <w:lang w:eastAsia="ru-RU"/>
        </w:rPr>
      </w:pPr>
      <w:r w:rsidRPr="00FA766E">
        <w:rPr>
          <w:rFonts w:ascii="Times New Roman" w:eastAsia="Times New Roman" w:hAnsi="Times New Roman" w:cs="Times New Roman"/>
          <w:spacing w:val="-2"/>
          <w:sz w:val="28"/>
          <w:szCs w:val="28"/>
          <w:lang w:eastAsia="ru-RU"/>
        </w:rPr>
        <w:lastRenderedPageBreak/>
        <w:t>Пути маневра подготавливаются с использованием существующих дорог и троп. Зимой пути движения расчищаются от снега.</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Простейшим инженерным сооружением является одиночный окоп, который любой сотрудник ОВД может подготовить (оборудовать) в одиночку в считанные минуты. Окоп служит для укрытия сотрудника ОВД от орудийно-пулеметного огня противника, осколков и поражающих факторов взрывов и оружия массового поражения. Окопы различаются по глубине: для </w:t>
      </w:r>
      <w:r w:rsidR="007164AA" w:rsidRPr="00FA766E">
        <w:rPr>
          <w:rFonts w:ascii="Times New Roman" w:eastAsia="Times New Roman" w:hAnsi="Times New Roman" w:cs="Times New Roman"/>
          <w:sz w:val="28"/>
          <w:szCs w:val="28"/>
          <w:lang w:eastAsia="ru-RU"/>
        </w:rPr>
        <w:t>стрельбы,</w:t>
      </w:r>
      <w:r w:rsidRPr="00FA766E">
        <w:rPr>
          <w:rFonts w:ascii="Times New Roman" w:eastAsia="Times New Roman" w:hAnsi="Times New Roman" w:cs="Times New Roman"/>
          <w:sz w:val="28"/>
          <w:szCs w:val="28"/>
          <w:lang w:eastAsia="ru-RU"/>
        </w:rPr>
        <w:t xml:space="preserve"> лежа, сидя с колена и стоя.</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 обороне отделение сотрудников ОВД занимает позицию 50–60 м по фронту.</w:t>
      </w:r>
    </w:p>
    <w:p w:rsidR="001F5CC2" w:rsidRPr="00FA766E" w:rsidRDefault="001F5CC2" w:rsidP="00567A13">
      <w:pPr>
        <w:spacing w:after="0" w:line="360" w:lineRule="auto"/>
        <w:ind w:firstLine="357"/>
        <w:jc w:val="both"/>
        <w:rPr>
          <w:rFonts w:ascii="Times New Roman" w:eastAsia="Times New Roman" w:hAnsi="Times New Roman" w:cs="Times New Roman"/>
          <w:spacing w:val="-2"/>
          <w:sz w:val="28"/>
          <w:szCs w:val="28"/>
          <w:lang w:eastAsia="ru-RU"/>
        </w:rPr>
      </w:pPr>
      <w:r w:rsidRPr="00FA766E">
        <w:rPr>
          <w:rFonts w:ascii="Times New Roman" w:eastAsia="Times New Roman" w:hAnsi="Times New Roman" w:cs="Times New Roman"/>
          <w:spacing w:val="-2"/>
          <w:sz w:val="28"/>
          <w:szCs w:val="28"/>
          <w:lang w:eastAsia="ru-RU"/>
        </w:rPr>
        <w:t xml:space="preserve">Расположение окопов на местности зависит от поставленной подразделению боевой задачи и условий местности. Оно должно обеспечивать хороший обзор и обстрел местности в указанной подразделению полосе (секторе) на удалении до </w:t>
      </w:r>
      <w:smartTag w:uri="urn:schemas-microsoft-com:office:smarttags" w:element="metricconverter">
        <w:smartTagPr>
          <w:attr w:name="ProductID" w:val="400 м"/>
        </w:smartTagPr>
        <w:r w:rsidRPr="00FA766E">
          <w:rPr>
            <w:rFonts w:ascii="Times New Roman" w:eastAsia="Times New Roman" w:hAnsi="Times New Roman" w:cs="Times New Roman"/>
            <w:spacing w:val="-2"/>
            <w:sz w:val="28"/>
            <w:szCs w:val="28"/>
            <w:lang w:eastAsia="ru-RU"/>
          </w:rPr>
          <w:t>400 м</w:t>
        </w:r>
      </w:smartTag>
      <w:r w:rsidRPr="00FA766E">
        <w:rPr>
          <w:rFonts w:ascii="Times New Roman" w:eastAsia="Times New Roman" w:hAnsi="Times New Roman" w:cs="Times New Roman"/>
          <w:spacing w:val="-2"/>
          <w:sz w:val="28"/>
          <w:szCs w:val="28"/>
          <w:lang w:eastAsia="ru-RU"/>
        </w:rPr>
        <w:t xml:space="preserve"> от позиции.</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Окопы могут располагаться на передних и обратных скатах высот. Наиболее удобными местами для их расположения является боевой гребень, так как расположение у подошвы ската затрудняет сообщение подразделения с тылом, а расположение в районе топографического гребня затрудняет наблюдение и обстрел ближних подступов из-за большого количества мертвых пространств.</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При расположении окопов (траншей) на обратном скате они </w:t>
      </w:r>
      <w:r w:rsidRPr="00FA766E">
        <w:rPr>
          <w:rFonts w:ascii="Times New Roman" w:eastAsia="Times New Roman" w:hAnsi="Times New Roman" w:cs="Times New Roman"/>
          <w:spacing w:val="-2"/>
          <w:sz w:val="28"/>
          <w:szCs w:val="28"/>
          <w:lang w:eastAsia="ru-RU"/>
        </w:rPr>
        <w:t>должны находиться не менее чем в 200–300 м от топографического</w:t>
      </w:r>
      <w:r w:rsidRPr="00FA766E">
        <w:rPr>
          <w:rFonts w:ascii="Times New Roman" w:eastAsia="Times New Roman" w:hAnsi="Times New Roman" w:cs="Times New Roman"/>
          <w:sz w:val="28"/>
          <w:szCs w:val="28"/>
          <w:lang w:eastAsia="ru-RU"/>
        </w:rPr>
        <w:t xml:space="preserve"> гребня.</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Перед подготовкой </w:t>
      </w:r>
      <w:r w:rsidRPr="00FA766E">
        <w:rPr>
          <w:rFonts w:ascii="Times New Roman" w:eastAsia="Times New Roman" w:hAnsi="Times New Roman" w:cs="Times New Roman"/>
          <w:iCs/>
          <w:sz w:val="28"/>
          <w:szCs w:val="28"/>
          <w:lang w:eastAsia="ru-RU"/>
        </w:rPr>
        <w:t>одиночного окопа</w:t>
      </w:r>
      <w:r w:rsidRPr="00FA766E">
        <w:rPr>
          <w:rFonts w:ascii="Times New Roman" w:eastAsia="Times New Roman" w:hAnsi="Times New Roman" w:cs="Times New Roman"/>
          <w:sz w:val="28"/>
          <w:szCs w:val="28"/>
          <w:lang w:eastAsia="ru-RU"/>
        </w:rPr>
        <w:t xml:space="preserve"> каждый сотрудник ОВД должен расположиться таким образом, чтобы не быть заметным противнику и, выполняя задачу, отрыть и замаскировать окоп.</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Размеры одиночного окопа следующие:</w:t>
      </w:r>
    </w:p>
    <w:p w:rsidR="001F5CC2" w:rsidRPr="00FA766E" w:rsidRDefault="001F5CC2" w:rsidP="00567A13">
      <w:pPr>
        <w:widowControl w:val="0"/>
        <w:numPr>
          <w:ilvl w:val="0"/>
          <w:numId w:val="10"/>
        </w:numPr>
        <w:tabs>
          <w:tab w:val="num" w:pos="560"/>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длина – 1700–2000 мм;</w:t>
      </w:r>
    </w:p>
    <w:p w:rsidR="001F5CC2" w:rsidRPr="00FA766E" w:rsidRDefault="001F5CC2" w:rsidP="00567A13">
      <w:pPr>
        <w:widowControl w:val="0"/>
        <w:numPr>
          <w:ilvl w:val="0"/>
          <w:numId w:val="10"/>
        </w:numPr>
        <w:tabs>
          <w:tab w:val="num" w:pos="560"/>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ширина – </w:t>
      </w:r>
      <w:smartTag w:uri="urn:schemas-microsoft-com:office:smarttags" w:element="metricconverter">
        <w:smartTagPr>
          <w:attr w:name="ProductID" w:val="600 мм"/>
        </w:smartTagPr>
        <w:r w:rsidRPr="00FA766E">
          <w:rPr>
            <w:rFonts w:ascii="Times New Roman" w:eastAsia="Times New Roman" w:hAnsi="Times New Roman" w:cs="Times New Roman"/>
            <w:sz w:val="28"/>
            <w:szCs w:val="28"/>
            <w:lang w:eastAsia="ru-RU"/>
          </w:rPr>
          <w:t>600 мм</w:t>
        </w:r>
      </w:smartTag>
      <w:r w:rsidRPr="00FA766E">
        <w:rPr>
          <w:rFonts w:ascii="Times New Roman" w:eastAsia="Times New Roman" w:hAnsi="Times New Roman" w:cs="Times New Roman"/>
          <w:sz w:val="28"/>
          <w:szCs w:val="28"/>
          <w:lang w:eastAsia="ru-RU"/>
        </w:rPr>
        <w:t>;</w:t>
      </w:r>
    </w:p>
    <w:p w:rsidR="001F5CC2" w:rsidRPr="00FA766E" w:rsidRDefault="001F5CC2" w:rsidP="00567A13">
      <w:pPr>
        <w:widowControl w:val="0"/>
        <w:numPr>
          <w:ilvl w:val="0"/>
          <w:numId w:val="10"/>
        </w:numPr>
        <w:tabs>
          <w:tab w:val="num" w:pos="560"/>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глубина – </w:t>
      </w:r>
      <w:smartTag w:uri="urn:schemas-microsoft-com:office:smarttags" w:element="metricconverter">
        <w:smartTagPr>
          <w:attr w:name="ProductID" w:val="300 мм"/>
        </w:smartTagPr>
        <w:r w:rsidRPr="00FA766E">
          <w:rPr>
            <w:rFonts w:ascii="Times New Roman" w:eastAsia="Times New Roman" w:hAnsi="Times New Roman" w:cs="Times New Roman"/>
            <w:sz w:val="28"/>
            <w:szCs w:val="28"/>
            <w:lang w:eastAsia="ru-RU"/>
          </w:rPr>
          <w:t>300 мм</w:t>
        </w:r>
      </w:smartTag>
      <w:r w:rsidRPr="00FA766E">
        <w:rPr>
          <w:rFonts w:ascii="Times New Roman" w:eastAsia="Times New Roman" w:hAnsi="Times New Roman" w:cs="Times New Roman"/>
          <w:sz w:val="28"/>
          <w:szCs w:val="28"/>
          <w:lang w:eastAsia="ru-RU"/>
        </w:rPr>
        <w:t>;</w:t>
      </w:r>
    </w:p>
    <w:p w:rsidR="001F5CC2" w:rsidRPr="00FA766E" w:rsidRDefault="001F5CC2" w:rsidP="00D30ADA">
      <w:pPr>
        <w:widowControl w:val="0"/>
        <w:numPr>
          <w:ilvl w:val="0"/>
          <w:numId w:val="10"/>
        </w:numPr>
        <w:tabs>
          <w:tab w:val="num" w:pos="56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lastRenderedPageBreak/>
        <w:t xml:space="preserve">для удобства стрельбы (опоры локтями) в передней части окопа создается ступенька по всей его ширине высотой </w:t>
      </w:r>
      <w:smartTag w:uri="urn:schemas-microsoft-com:office:smarttags" w:element="metricconverter">
        <w:smartTagPr>
          <w:attr w:name="ProductID" w:val="100 мм"/>
        </w:smartTagPr>
        <w:r w:rsidRPr="00FA766E">
          <w:rPr>
            <w:rFonts w:ascii="Times New Roman" w:eastAsia="Times New Roman" w:hAnsi="Times New Roman" w:cs="Times New Roman"/>
            <w:sz w:val="28"/>
            <w:szCs w:val="28"/>
            <w:lang w:eastAsia="ru-RU"/>
          </w:rPr>
          <w:t>100 мм</w:t>
        </w:r>
      </w:smartTag>
      <w:r w:rsidRPr="00FA766E">
        <w:rPr>
          <w:rFonts w:ascii="Times New Roman" w:eastAsia="Times New Roman" w:hAnsi="Times New Roman" w:cs="Times New Roman"/>
          <w:sz w:val="28"/>
          <w:szCs w:val="28"/>
          <w:lang w:eastAsia="ru-RU"/>
        </w:rPr>
        <w:t xml:space="preserve"> и длиной 400–500 мм;</w:t>
      </w:r>
    </w:p>
    <w:p w:rsidR="001F5CC2" w:rsidRPr="00FA766E" w:rsidRDefault="001F5CC2" w:rsidP="00567A13">
      <w:pPr>
        <w:widowControl w:val="0"/>
        <w:numPr>
          <w:ilvl w:val="0"/>
          <w:numId w:val="10"/>
        </w:numPr>
        <w:tabs>
          <w:tab w:val="num" w:pos="560"/>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высота бруствера – </w:t>
      </w:r>
      <w:smartTag w:uri="urn:schemas-microsoft-com:office:smarttags" w:element="metricconverter">
        <w:smartTagPr>
          <w:attr w:name="ProductID" w:val="300 мм"/>
        </w:smartTagPr>
        <w:r w:rsidRPr="00FA766E">
          <w:rPr>
            <w:rFonts w:ascii="Times New Roman" w:eastAsia="Times New Roman" w:hAnsi="Times New Roman" w:cs="Times New Roman"/>
            <w:sz w:val="28"/>
            <w:szCs w:val="28"/>
            <w:lang w:eastAsia="ru-RU"/>
          </w:rPr>
          <w:t>300 мм</w:t>
        </w:r>
      </w:smartTag>
      <w:r w:rsidRPr="00FA766E">
        <w:rPr>
          <w:rFonts w:ascii="Times New Roman" w:eastAsia="Times New Roman" w:hAnsi="Times New Roman" w:cs="Times New Roman"/>
          <w:sz w:val="28"/>
          <w:szCs w:val="28"/>
          <w:lang w:eastAsia="ru-RU"/>
        </w:rPr>
        <w:t xml:space="preserve"> (над уровнем земли);</w:t>
      </w:r>
    </w:p>
    <w:p w:rsidR="001F5CC2" w:rsidRPr="00FA766E" w:rsidRDefault="001F5CC2" w:rsidP="00567A13">
      <w:pPr>
        <w:widowControl w:val="0"/>
        <w:numPr>
          <w:ilvl w:val="0"/>
          <w:numId w:val="10"/>
        </w:numPr>
        <w:tabs>
          <w:tab w:val="num" w:pos="560"/>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ширина бруствера – не менее </w:t>
      </w:r>
      <w:smartTag w:uri="urn:schemas-microsoft-com:office:smarttags" w:element="metricconverter">
        <w:smartTagPr>
          <w:attr w:name="ProductID" w:val="500 мм"/>
        </w:smartTagPr>
        <w:r w:rsidRPr="00FA766E">
          <w:rPr>
            <w:rFonts w:ascii="Times New Roman" w:eastAsia="Times New Roman" w:hAnsi="Times New Roman" w:cs="Times New Roman"/>
            <w:sz w:val="28"/>
            <w:szCs w:val="28"/>
            <w:lang w:eastAsia="ru-RU"/>
          </w:rPr>
          <w:t>500 мм</w:t>
        </w:r>
      </w:smartTag>
      <w:r w:rsidRPr="00FA766E">
        <w:rPr>
          <w:rFonts w:ascii="Times New Roman" w:eastAsia="Times New Roman" w:hAnsi="Times New Roman" w:cs="Times New Roman"/>
          <w:sz w:val="28"/>
          <w:szCs w:val="28"/>
          <w:lang w:eastAsia="ru-RU"/>
        </w:rPr>
        <w:t>;</w:t>
      </w:r>
    </w:p>
    <w:p w:rsidR="001F5CC2" w:rsidRPr="00FA766E" w:rsidRDefault="001F5CC2" w:rsidP="00D30ADA">
      <w:pPr>
        <w:widowControl w:val="0"/>
        <w:numPr>
          <w:ilvl w:val="0"/>
          <w:numId w:val="10"/>
        </w:numPr>
        <w:tabs>
          <w:tab w:val="num" w:pos="56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сектор для стрельбы имеет угол в 30–45° и ступеньку высотой </w:t>
      </w:r>
      <w:smartTag w:uri="urn:schemas-microsoft-com:office:smarttags" w:element="metricconverter">
        <w:smartTagPr>
          <w:attr w:name="ProductID" w:val="100 мм"/>
        </w:smartTagPr>
        <w:r w:rsidRPr="00FA766E">
          <w:rPr>
            <w:rFonts w:ascii="Times New Roman" w:eastAsia="Times New Roman" w:hAnsi="Times New Roman" w:cs="Times New Roman"/>
            <w:sz w:val="28"/>
            <w:szCs w:val="28"/>
            <w:lang w:eastAsia="ru-RU"/>
          </w:rPr>
          <w:t>100 мм</w:t>
        </w:r>
      </w:smartTag>
      <w:r w:rsidRPr="00FA766E">
        <w:rPr>
          <w:rFonts w:ascii="Times New Roman" w:eastAsia="Times New Roman" w:hAnsi="Times New Roman" w:cs="Times New Roman"/>
          <w:sz w:val="28"/>
          <w:szCs w:val="28"/>
          <w:lang w:eastAsia="ru-RU"/>
        </w:rPr>
        <w:t xml:space="preserve"> на всей протяженности сектора;</w:t>
      </w:r>
    </w:p>
    <w:p w:rsidR="001F5CC2" w:rsidRPr="00FA766E" w:rsidRDefault="001F5CC2" w:rsidP="00567A13">
      <w:pPr>
        <w:widowControl w:val="0"/>
        <w:numPr>
          <w:ilvl w:val="0"/>
          <w:numId w:val="10"/>
        </w:numPr>
        <w:tabs>
          <w:tab w:val="num" w:pos="560"/>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бруствер создается на расстоянии 200–300 мм от окопа;</w:t>
      </w:r>
    </w:p>
    <w:p w:rsidR="001F5CC2" w:rsidRPr="00FA766E" w:rsidRDefault="001F5CC2" w:rsidP="00D30ADA">
      <w:pPr>
        <w:widowControl w:val="0"/>
        <w:numPr>
          <w:ilvl w:val="0"/>
          <w:numId w:val="10"/>
        </w:numPr>
        <w:tabs>
          <w:tab w:val="num" w:pos="56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под автоматный магазин в секторе для стрельбы выкапывается углубление.</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Боеприпасы выкладываются на ступеньку внутри окопа.</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Порядок отрывки окопа:</w:t>
      </w:r>
    </w:p>
    <w:p w:rsidR="001F5CC2" w:rsidRPr="00FA766E" w:rsidRDefault="001F5CC2" w:rsidP="00D30ADA">
      <w:pPr>
        <w:widowControl w:val="0"/>
        <w:numPr>
          <w:ilvl w:val="0"/>
          <w:numId w:val="11"/>
        </w:numPr>
        <w:tabs>
          <w:tab w:val="num" w:pos="54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положить оружие справа от себя на расстоянии вытянутой руки дульной частью в сторону противника;</w:t>
      </w:r>
    </w:p>
    <w:p w:rsidR="001F5CC2" w:rsidRPr="00FA766E" w:rsidRDefault="001F5CC2" w:rsidP="00D30ADA">
      <w:pPr>
        <w:widowControl w:val="0"/>
        <w:numPr>
          <w:ilvl w:val="0"/>
          <w:numId w:val="11"/>
        </w:numPr>
        <w:tabs>
          <w:tab w:val="num" w:pos="54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повернуться на левый бок, вынуть лопату из чехла и приступить </w:t>
      </w:r>
      <w:proofErr w:type="gramStart"/>
      <w:r w:rsidRPr="00FA766E">
        <w:rPr>
          <w:rFonts w:ascii="Times New Roman" w:eastAsia="Times New Roman" w:hAnsi="Times New Roman" w:cs="Times New Roman"/>
          <w:sz w:val="28"/>
          <w:szCs w:val="28"/>
          <w:lang w:eastAsia="ru-RU"/>
        </w:rPr>
        <w:t>к</w:t>
      </w:r>
      <w:proofErr w:type="gramEnd"/>
      <w:r w:rsidRPr="00FA766E">
        <w:rPr>
          <w:rFonts w:ascii="Times New Roman" w:eastAsia="Times New Roman" w:hAnsi="Times New Roman" w:cs="Times New Roman"/>
          <w:sz w:val="28"/>
          <w:szCs w:val="28"/>
          <w:lang w:eastAsia="ru-RU"/>
        </w:rPr>
        <w:t xml:space="preserve"> отрывке окопа;</w:t>
      </w:r>
    </w:p>
    <w:p w:rsidR="001F5CC2" w:rsidRPr="00FA766E" w:rsidRDefault="001F5CC2" w:rsidP="00D30ADA">
      <w:pPr>
        <w:widowControl w:val="0"/>
        <w:numPr>
          <w:ilvl w:val="0"/>
          <w:numId w:val="11"/>
        </w:numPr>
        <w:tabs>
          <w:tab w:val="num" w:pos="54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обхватив черенок лопаты двумя руками, ударами от себя (вонзая лопату в землю наклонно и наискось), не поднимая локтя и головы, обозначив впереди и с боков границы окопа, подрезать, снять и уложить перед собой дерн или верхний плотный слой земли, который, позднее будет использован для маскировки бруствера окопа;</w:t>
      </w:r>
    </w:p>
    <w:p w:rsidR="001F5CC2" w:rsidRPr="00FA766E" w:rsidRDefault="001F5CC2" w:rsidP="00D30ADA">
      <w:pPr>
        <w:widowControl w:val="0"/>
        <w:numPr>
          <w:ilvl w:val="0"/>
          <w:numId w:val="11"/>
        </w:numPr>
        <w:tabs>
          <w:tab w:val="num" w:pos="54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выкопать переднюю часть окопа, при этом землю укладывать впереди снятого дерна так, чтобы образовалась передняя часть бруствера;</w:t>
      </w:r>
    </w:p>
    <w:p w:rsidR="001F5CC2" w:rsidRPr="00FA766E" w:rsidRDefault="001F5CC2" w:rsidP="00D30ADA">
      <w:pPr>
        <w:widowControl w:val="0"/>
        <w:numPr>
          <w:ilvl w:val="0"/>
          <w:numId w:val="11"/>
        </w:numPr>
        <w:tabs>
          <w:tab w:val="num" w:pos="54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отодвигаясь назад, продолжать отрывку окопа до необходимой длины, при которой туловище и ноги стрелка должны быть полностью укрыты;</w:t>
      </w:r>
    </w:p>
    <w:p w:rsidR="001F5CC2" w:rsidRPr="00FA766E" w:rsidRDefault="001F5CC2" w:rsidP="00D30ADA">
      <w:pPr>
        <w:widowControl w:val="0"/>
        <w:numPr>
          <w:ilvl w:val="0"/>
          <w:numId w:val="11"/>
        </w:numPr>
        <w:tabs>
          <w:tab w:val="num" w:pos="54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из извлеченной в дальнейшем земли создать бруствер по флангам окопа.</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lastRenderedPageBreak/>
        <w:t>При устройстве укрытий необходимо учитывать следующее:</w:t>
      </w:r>
    </w:p>
    <w:p w:rsidR="001F5CC2" w:rsidRPr="00FA766E" w:rsidRDefault="001F5CC2" w:rsidP="00D30ADA">
      <w:pPr>
        <w:widowControl w:val="0"/>
        <w:numPr>
          <w:ilvl w:val="0"/>
          <w:numId w:val="12"/>
        </w:numPr>
        <w:tabs>
          <w:tab w:val="num" w:pos="54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крупные камни можно использовать в основании бруствера, но ни в коем случае не на его поверхности (во избежание ранения от попадания пуль рикошетом и осколков камня);</w:t>
      </w:r>
    </w:p>
    <w:p w:rsidR="001F5CC2" w:rsidRPr="00FA766E" w:rsidRDefault="001F5CC2" w:rsidP="00D30ADA">
      <w:pPr>
        <w:widowControl w:val="0"/>
        <w:numPr>
          <w:ilvl w:val="0"/>
          <w:numId w:val="12"/>
        </w:numPr>
        <w:tabs>
          <w:tab w:val="num" w:pos="54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перед закрытием бруствера дерном землю необходимо утрамбовать;</w:t>
      </w:r>
    </w:p>
    <w:p w:rsidR="001F5CC2" w:rsidRPr="00FA766E" w:rsidRDefault="001F5CC2" w:rsidP="00D30ADA">
      <w:pPr>
        <w:widowControl w:val="0"/>
        <w:numPr>
          <w:ilvl w:val="0"/>
          <w:numId w:val="12"/>
        </w:numPr>
        <w:tabs>
          <w:tab w:val="num" w:pos="54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встречающиеся при отрывке окопа тонкие корни перерубаются лопатой;</w:t>
      </w:r>
    </w:p>
    <w:p w:rsidR="001F5CC2" w:rsidRPr="00FA766E" w:rsidRDefault="001F5CC2" w:rsidP="00D30ADA">
      <w:pPr>
        <w:widowControl w:val="0"/>
        <w:numPr>
          <w:ilvl w:val="0"/>
          <w:numId w:val="12"/>
        </w:numPr>
        <w:tabs>
          <w:tab w:val="num" w:pos="54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голову при работе держать ближе к земле, не прекращая при этом наблюдения за противником или местностью, на которой возможно внезапное появление противника;</w:t>
      </w:r>
    </w:p>
    <w:p w:rsidR="001F5CC2" w:rsidRPr="00FA766E" w:rsidRDefault="001F5CC2" w:rsidP="00D30ADA">
      <w:pPr>
        <w:widowControl w:val="0"/>
        <w:numPr>
          <w:ilvl w:val="0"/>
          <w:numId w:val="12"/>
        </w:numPr>
        <w:tabs>
          <w:tab w:val="num" w:pos="54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 маскировке бруствера избегать применения сорванной травы и наломанных веток;</w:t>
      </w:r>
    </w:p>
    <w:p w:rsidR="001F5CC2" w:rsidRPr="00FA766E" w:rsidRDefault="001F5CC2" w:rsidP="00D30ADA">
      <w:pPr>
        <w:widowControl w:val="0"/>
        <w:numPr>
          <w:ilvl w:val="0"/>
          <w:numId w:val="12"/>
        </w:numPr>
        <w:tabs>
          <w:tab w:val="num" w:pos="54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 недостаче дерна для маскировки, его можно нарезать с участков местности, не видимых противнику;</w:t>
      </w:r>
    </w:p>
    <w:p w:rsidR="001F5CC2" w:rsidRPr="00FA766E" w:rsidRDefault="001F5CC2" w:rsidP="00D30ADA">
      <w:pPr>
        <w:widowControl w:val="0"/>
        <w:numPr>
          <w:ilvl w:val="0"/>
          <w:numId w:val="12"/>
        </w:numPr>
        <w:tabs>
          <w:tab w:val="num" w:pos="54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окоп может быть больше и глубже, но никак не меньше и не мельче по размерам;</w:t>
      </w:r>
    </w:p>
    <w:p w:rsidR="001F5CC2" w:rsidRPr="00FA766E" w:rsidRDefault="001F5CC2" w:rsidP="00D30ADA">
      <w:pPr>
        <w:widowControl w:val="0"/>
        <w:numPr>
          <w:ilvl w:val="0"/>
          <w:numId w:val="12"/>
        </w:numPr>
        <w:tabs>
          <w:tab w:val="num" w:pos="54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 оборудовании окопа следует заранее продумать, а при наличии времени – оборудовать запасную позицию.</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На оборудование окопа с помощью малой пехотной лопаты требуется 0,5 чел. час.</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При переоборудовании окопа для </w:t>
      </w:r>
      <w:r w:rsidR="004D3609" w:rsidRPr="00FA766E">
        <w:rPr>
          <w:rFonts w:ascii="Times New Roman" w:eastAsia="Times New Roman" w:hAnsi="Times New Roman" w:cs="Times New Roman"/>
          <w:sz w:val="28"/>
          <w:szCs w:val="28"/>
          <w:lang w:eastAsia="ru-RU"/>
        </w:rPr>
        <w:t>стрельбы,</w:t>
      </w:r>
      <w:r w:rsidRPr="00FA766E">
        <w:rPr>
          <w:rFonts w:ascii="Times New Roman" w:eastAsia="Times New Roman" w:hAnsi="Times New Roman" w:cs="Times New Roman"/>
          <w:sz w:val="28"/>
          <w:szCs w:val="28"/>
          <w:lang w:eastAsia="ru-RU"/>
        </w:rPr>
        <w:t xml:space="preserve"> лежа в </w:t>
      </w:r>
      <w:r w:rsidRPr="00FA766E">
        <w:rPr>
          <w:rFonts w:ascii="Times New Roman" w:eastAsia="Times New Roman" w:hAnsi="Times New Roman" w:cs="Times New Roman"/>
          <w:iCs/>
          <w:sz w:val="28"/>
          <w:szCs w:val="28"/>
          <w:lang w:eastAsia="ru-RU"/>
        </w:rPr>
        <w:t xml:space="preserve">окопа для </w:t>
      </w:r>
      <w:proofErr w:type="gramStart"/>
      <w:r w:rsidRPr="00FA766E">
        <w:rPr>
          <w:rFonts w:ascii="Times New Roman" w:eastAsia="Times New Roman" w:hAnsi="Times New Roman" w:cs="Times New Roman"/>
          <w:iCs/>
          <w:sz w:val="28"/>
          <w:szCs w:val="28"/>
          <w:lang w:eastAsia="ru-RU"/>
        </w:rPr>
        <w:t>стрельбы</w:t>
      </w:r>
      <w:proofErr w:type="gramEnd"/>
      <w:r w:rsidRPr="00FA766E">
        <w:rPr>
          <w:rFonts w:ascii="Times New Roman" w:eastAsia="Times New Roman" w:hAnsi="Times New Roman" w:cs="Times New Roman"/>
          <w:iCs/>
          <w:sz w:val="28"/>
          <w:szCs w:val="28"/>
          <w:lang w:eastAsia="ru-RU"/>
        </w:rPr>
        <w:t xml:space="preserve"> сидя с колена</w:t>
      </w:r>
      <w:r w:rsidRPr="00FA766E">
        <w:rPr>
          <w:rFonts w:ascii="Times New Roman" w:eastAsia="Times New Roman" w:hAnsi="Times New Roman" w:cs="Times New Roman"/>
          <w:sz w:val="28"/>
          <w:szCs w:val="28"/>
          <w:lang w:eastAsia="ru-RU"/>
        </w:rPr>
        <w:t xml:space="preserve"> (глубина </w:t>
      </w:r>
      <w:smartTag w:uri="urn:schemas-microsoft-com:office:smarttags" w:element="metricconverter">
        <w:smartTagPr>
          <w:attr w:name="ProductID" w:val="600 мм"/>
        </w:smartTagPr>
        <w:r w:rsidRPr="00FA766E">
          <w:rPr>
            <w:rFonts w:ascii="Times New Roman" w:eastAsia="Times New Roman" w:hAnsi="Times New Roman" w:cs="Times New Roman"/>
            <w:sz w:val="28"/>
            <w:szCs w:val="28"/>
            <w:lang w:eastAsia="ru-RU"/>
          </w:rPr>
          <w:t>600 мм</w:t>
        </w:r>
      </w:smartTag>
      <w:r w:rsidRPr="00FA766E">
        <w:rPr>
          <w:rFonts w:ascii="Times New Roman" w:eastAsia="Times New Roman" w:hAnsi="Times New Roman" w:cs="Times New Roman"/>
          <w:sz w:val="28"/>
          <w:szCs w:val="28"/>
          <w:lang w:eastAsia="ru-RU"/>
        </w:rPr>
        <w:t xml:space="preserve"> по всей площади окопа) грунт выкладывается по флангам окопа в виде бруствера. Маскировка бруствера выполняется аналогично созданию бруствера окопа для стрельбы лежа. Боеприпасы находятся на дне окопа.</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На оборудование окопа с помощью малой пехотной лопаты требуется 1,2 чел. час.</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bCs/>
          <w:iCs/>
          <w:sz w:val="28"/>
          <w:szCs w:val="28"/>
          <w:lang w:eastAsia="ru-RU"/>
        </w:rPr>
        <w:lastRenderedPageBreak/>
        <w:t>Окоп для стрельбы стоя</w:t>
      </w:r>
      <w:r w:rsidRPr="00FA766E">
        <w:rPr>
          <w:rFonts w:ascii="Times New Roman" w:eastAsia="Times New Roman" w:hAnsi="Times New Roman" w:cs="Times New Roman"/>
          <w:sz w:val="28"/>
          <w:szCs w:val="28"/>
          <w:lang w:eastAsia="ru-RU"/>
        </w:rPr>
        <w:t xml:space="preserve"> имеет глубину </w:t>
      </w:r>
      <w:smartTag w:uri="urn:schemas-microsoft-com:office:smarttags" w:element="metricconverter">
        <w:smartTagPr>
          <w:attr w:name="ProductID" w:val="1100 мм"/>
        </w:smartTagPr>
        <w:r w:rsidRPr="00FA766E">
          <w:rPr>
            <w:rFonts w:ascii="Times New Roman" w:eastAsia="Times New Roman" w:hAnsi="Times New Roman" w:cs="Times New Roman"/>
            <w:sz w:val="28"/>
            <w:szCs w:val="28"/>
            <w:lang w:eastAsia="ru-RU"/>
          </w:rPr>
          <w:t>1100 мм</w:t>
        </w:r>
      </w:smartTag>
      <w:r w:rsidRPr="00FA766E">
        <w:rPr>
          <w:rFonts w:ascii="Times New Roman" w:eastAsia="Times New Roman" w:hAnsi="Times New Roman" w:cs="Times New Roman"/>
          <w:sz w:val="28"/>
          <w:szCs w:val="28"/>
          <w:lang w:eastAsia="ru-RU"/>
        </w:rPr>
        <w:t xml:space="preserve"> и сужается до ширины </w:t>
      </w:r>
      <w:smartTag w:uri="urn:schemas-microsoft-com:office:smarttags" w:element="metricconverter">
        <w:smartTagPr>
          <w:attr w:name="ProductID" w:val="500 мм"/>
        </w:smartTagPr>
        <w:r w:rsidRPr="00FA766E">
          <w:rPr>
            <w:rFonts w:ascii="Times New Roman" w:eastAsia="Times New Roman" w:hAnsi="Times New Roman" w:cs="Times New Roman"/>
            <w:sz w:val="28"/>
            <w:szCs w:val="28"/>
            <w:lang w:eastAsia="ru-RU"/>
          </w:rPr>
          <w:t>500 мм</w:t>
        </w:r>
      </w:smartTag>
      <w:r w:rsidRPr="00FA766E">
        <w:rPr>
          <w:rFonts w:ascii="Times New Roman" w:eastAsia="Times New Roman" w:hAnsi="Times New Roman" w:cs="Times New Roman"/>
          <w:sz w:val="28"/>
          <w:szCs w:val="28"/>
          <w:lang w:eastAsia="ru-RU"/>
        </w:rPr>
        <w:t>.</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Слева в стенке окопа создается ниша для боеприпасов размерами 400 х 250 х </w:t>
      </w:r>
      <w:smartTag w:uri="urn:schemas-microsoft-com:office:smarttags" w:element="metricconverter">
        <w:smartTagPr>
          <w:attr w:name="ProductID" w:val="200 мм"/>
        </w:smartTagPr>
        <w:r w:rsidRPr="00FA766E">
          <w:rPr>
            <w:rFonts w:ascii="Times New Roman" w:eastAsia="Times New Roman" w:hAnsi="Times New Roman" w:cs="Times New Roman"/>
            <w:sz w:val="28"/>
            <w:szCs w:val="28"/>
            <w:lang w:eastAsia="ru-RU"/>
          </w:rPr>
          <w:t>200 мм</w:t>
        </w:r>
      </w:smartTag>
      <w:r w:rsidRPr="00FA766E">
        <w:rPr>
          <w:rFonts w:ascii="Times New Roman" w:eastAsia="Times New Roman" w:hAnsi="Times New Roman" w:cs="Times New Roman"/>
          <w:sz w:val="28"/>
          <w:szCs w:val="28"/>
          <w:lang w:eastAsia="ru-RU"/>
        </w:rPr>
        <w:t>.</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pacing w:val="2"/>
          <w:sz w:val="28"/>
          <w:szCs w:val="28"/>
          <w:lang w:eastAsia="ru-RU"/>
        </w:rPr>
        <w:t xml:space="preserve">В передней части окопа может создаваться бойница с углублением длиной </w:t>
      </w:r>
      <w:smartTag w:uri="urn:schemas-microsoft-com:office:smarttags" w:element="metricconverter">
        <w:smartTagPr>
          <w:attr w:name="ProductID" w:val="150 мм"/>
        </w:smartTagPr>
        <w:r w:rsidRPr="00FA766E">
          <w:rPr>
            <w:rFonts w:ascii="Times New Roman" w:eastAsia="Times New Roman" w:hAnsi="Times New Roman" w:cs="Times New Roman"/>
            <w:spacing w:val="2"/>
            <w:sz w:val="28"/>
            <w:szCs w:val="28"/>
            <w:lang w:eastAsia="ru-RU"/>
          </w:rPr>
          <w:t>150 мм</w:t>
        </w:r>
      </w:smartTag>
      <w:r w:rsidRPr="00FA766E">
        <w:rPr>
          <w:rFonts w:ascii="Times New Roman" w:eastAsia="Times New Roman" w:hAnsi="Times New Roman" w:cs="Times New Roman"/>
          <w:spacing w:val="2"/>
          <w:sz w:val="28"/>
          <w:szCs w:val="28"/>
          <w:lang w:eastAsia="ru-RU"/>
        </w:rPr>
        <w:t xml:space="preserve"> и шириной 100–120 мм для магазина автомата. Бойница закрывается покрытием из жердей диаметром</w:t>
      </w:r>
      <w:r w:rsidRPr="00FA766E">
        <w:rPr>
          <w:rFonts w:ascii="Times New Roman" w:eastAsia="Times New Roman" w:hAnsi="Times New Roman" w:cs="Times New Roman"/>
          <w:sz w:val="28"/>
          <w:szCs w:val="28"/>
          <w:lang w:eastAsia="ru-RU"/>
        </w:rPr>
        <w:t xml:space="preserve"> 50–70 мм.</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Справа в стенке окопа создается ниша на одного человека с размерами: длина – </w:t>
      </w:r>
      <w:smartTag w:uri="urn:schemas-microsoft-com:office:smarttags" w:element="metricconverter">
        <w:smartTagPr>
          <w:attr w:name="ProductID" w:val="1000 мм"/>
        </w:smartTagPr>
        <w:r w:rsidRPr="00FA766E">
          <w:rPr>
            <w:rFonts w:ascii="Times New Roman" w:eastAsia="Times New Roman" w:hAnsi="Times New Roman" w:cs="Times New Roman"/>
            <w:sz w:val="28"/>
            <w:szCs w:val="28"/>
            <w:lang w:eastAsia="ru-RU"/>
          </w:rPr>
          <w:t>1000 мм</w:t>
        </w:r>
      </w:smartTag>
      <w:r w:rsidRPr="00FA766E">
        <w:rPr>
          <w:rFonts w:ascii="Times New Roman" w:eastAsia="Times New Roman" w:hAnsi="Times New Roman" w:cs="Times New Roman"/>
          <w:sz w:val="28"/>
          <w:szCs w:val="28"/>
          <w:lang w:eastAsia="ru-RU"/>
        </w:rPr>
        <w:t xml:space="preserve">, ширина – </w:t>
      </w:r>
      <w:smartTag w:uri="urn:schemas-microsoft-com:office:smarttags" w:element="metricconverter">
        <w:smartTagPr>
          <w:attr w:name="ProductID" w:val="500 мм"/>
        </w:smartTagPr>
        <w:r w:rsidRPr="00FA766E">
          <w:rPr>
            <w:rFonts w:ascii="Times New Roman" w:eastAsia="Times New Roman" w:hAnsi="Times New Roman" w:cs="Times New Roman"/>
            <w:sz w:val="28"/>
            <w:szCs w:val="28"/>
            <w:lang w:eastAsia="ru-RU"/>
          </w:rPr>
          <w:t>500 мм</w:t>
        </w:r>
      </w:smartTag>
      <w:r w:rsidRPr="00FA766E">
        <w:rPr>
          <w:rFonts w:ascii="Times New Roman" w:eastAsia="Times New Roman" w:hAnsi="Times New Roman" w:cs="Times New Roman"/>
          <w:sz w:val="28"/>
          <w:szCs w:val="28"/>
          <w:lang w:eastAsia="ru-RU"/>
        </w:rPr>
        <w:t xml:space="preserve">, закрытая сверху перекрытием из бревен, диаметром 120–140 мм и длиной </w:t>
      </w:r>
      <w:smartTag w:uri="urn:schemas-microsoft-com:office:smarttags" w:element="metricconverter">
        <w:smartTagPr>
          <w:attr w:name="ProductID" w:val="2000 мм"/>
        </w:smartTagPr>
        <w:r w:rsidRPr="00FA766E">
          <w:rPr>
            <w:rFonts w:ascii="Times New Roman" w:eastAsia="Times New Roman" w:hAnsi="Times New Roman" w:cs="Times New Roman"/>
            <w:sz w:val="28"/>
            <w:szCs w:val="28"/>
            <w:lang w:eastAsia="ru-RU"/>
          </w:rPr>
          <w:t>2000 мм</w:t>
        </w:r>
      </w:smartTag>
      <w:r w:rsidRPr="00FA766E">
        <w:rPr>
          <w:rFonts w:ascii="Times New Roman" w:eastAsia="Times New Roman" w:hAnsi="Times New Roman" w:cs="Times New Roman"/>
          <w:sz w:val="28"/>
          <w:szCs w:val="28"/>
          <w:lang w:eastAsia="ru-RU"/>
        </w:rPr>
        <w:t>, связанных в скрутки из 3-4-миллиметровой проволоки в четыре нити. Перекрытие засыпается грунтом и маскируется аналогично брустверу.</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На устройство окопа с помощью малой пехотной лопаты требуется 8,5 чел. час.</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 дальнейшем, при наличии времени на достигнутом рубеже, не ожидая особых указаний, отрытые окопы для стрельбы стоя развивают в окоп на отделение, представляющий собой узкий ров с насыпью с одной или двух сторон и отличающийся от траншеи только тем, что имеет ограниченную длину – 50–60 м.</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bCs/>
          <w:sz w:val="28"/>
          <w:szCs w:val="28"/>
          <w:lang w:eastAsia="ru-RU"/>
        </w:rPr>
        <w:t>Окоп на отделение</w:t>
      </w:r>
      <w:r w:rsidRPr="00FA766E">
        <w:rPr>
          <w:rFonts w:ascii="Times New Roman" w:eastAsia="Times New Roman" w:hAnsi="Times New Roman" w:cs="Times New Roman"/>
          <w:sz w:val="28"/>
          <w:szCs w:val="28"/>
          <w:lang w:eastAsia="ru-RU"/>
        </w:rPr>
        <w:t xml:space="preserve"> состоит изо рва, ячеек для стрелков, площадок для стрельбы из ручных противотанковых гранатометов и пулеметов, перекрытой щели (</w:t>
      </w:r>
      <w:proofErr w:type="spellStart"/>
      <w:r w:rsidRPr="00FA766E">
        <w:rPr>
          <w:rFonts w:ascii="Times New Roman" w:eastAsia="Times New Roman" w:hAnsi="Times New Roman" w:cs="Times New Roman"/>
          <w:sz w:val="28"/>
          <w:szCs w:val="28"/>
          <w:lang w:eastAsia="ru-RU"/>
        </w:rPr>
        <w:t>подбрустверного</w:t>
      </w:r>
      <w:proofErr w:type="spellEnd"/>
      <w:r w:rsidRPr="00FA766E">
        <w:rPr>
          <w:rFonts w:ascii="Times New Roman" w:eastAsia="Times New Roman" w:hAnsi="Times New Roman" w:cs="Times New Roman"/>
          <w:sz w:val="28"/>
          <w:szCs w:val="28"/>
          <w:lang w:eastAsia="ru-RU"/>
        </w:rPr>
        <w:t xml:space="preserve"> блиндажа), ниш для боеприпасов и продовольствия, тупиков и </w:t>
      </w:r>
      <w:proofErr w:type="spellStart"/>
      <w:r w:rsidRPr="00FA766E">
        <w:rPr>
          <w:rFonts w:ascii="Times New Roman" w:eastAsia="Times New Roman" w:hAnsi="Times New Roman" w:cs="Times New Roman"/>
          <w:sz w:val="28"/>
          <w:szCs w:val="28"/>
          <w:lang w:eastAsia="ru-RU"/>
        </w:rPr>
        <w:t>уширений</w:t>
      </w:r>
      <w:proofErr w:type="spellEnd"/>
      <w:r w:rsidRPr="00FA766E">
        <w:rPr>
          <w:rFonts w:ascii="Times New Roman" w:eastAsia="Times New Roman" w:hAnsi="Times New Roman" w:cs="Times New Roman"/>
          <w:sz w:val="28"/>
          <w:szCs w:val="28"/>
          <w:lang w:eastAsia="ru-RU"/>
        </w:rPr>
        <w:t xml:space="preserve"> для обеспечения встречного движения, водосборных колодцев, нагорных и водоотводных канав, а также одежды крутостей на участках со слабым грунтом.</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Ячейки для стрелков, ручных противотанковых гранатометов и пулеметов устраиваются в крутости траншеи, обращенной в сторону противника. Они могут быть примкнутыми и вынесенными. Вынесенными делаются, как </w:t>
      </w:r>
      <w:r w:rsidRPr="00FA766E">
        <w:rPr>
          <w:rFonts w:ascii="Times New Roman" w:eastAsia="Times New Roman" w:hAnsi="Times New Roman" w:cs="Times New Roman"/>
          <w:sz w:val="28"/>
          <w:szCs w:val="28"/>
          <w:lang w:eastAsia="ru-RU"/>
        </w:rPr>
        <w:lastRenderedPageBreak/>
        <w:t>правило, ячейки для расчетов, имеющих задачу прикрытия подступов к позициям огнем.</w:t>
      </w:r>
    </w:p>
    <w:p w:rsidR="001F5CC2" w:rsidRPr="00FA766E" w:rsidRDefault="001F5CC2" w:rsidP="00567A13">
      <w:pPr>
        <w:spacing w:after="0" w:line="360" w:lineRule="auto"/>
        <w:rPr>
          <w:rFonts w:ascii="Times New Roman" w:eastAsia="Times New Roman" w:hAnsi="Times New Roman" w:cs="Times New Roman"/>
          <w:i/>
          <w:iCs/>
          <w:sz w:val="28"/>
          <w:szCs w:val="28"/>
          <w:u w:val="single"/>
          <w:lang w:eastAsia="ru-RU"/>
        </w:rPr>
      </w:pPr>
    </w:p>
    <w:p w:rsidR="001F5CC2" w:rsidRPr="00567A13" w:rsidRDefault="00567A13" w:rsidP="00567A13">
      <w:pPr>
        <w:autoSpaceDE w:val="0"/>
        <w:autoSpaceDN w:val="0"/>
        <w:spacing w:after="0" w:line="360" w:lineRule="auto"/>
        <w:ind w:firstLine="35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7164AA">
        <w:rPr>
          <w:rFonts w:ascii="Times New Roman" w:eastAsia="Times New Roman" w:hAnsi="Times New Roman" w:cs="Times New Roman"/>
          <w:b/>
          <w:bCs/>
          <w:sz w:val="28"/>
          <w:szCs w:val="28"/>
          <w:lang w:eastAsia="ru-RU"/>
        </w:rPr>
        <w:t xml:space="preserve">Вопрос </w:t>
      </w:r>
      <w:r w:rsidR="001F5CC2" w:rsidRPr="00FA766E">
        <w:rPr>
          <w:rFonts w:ascii="Times New Roman" w:eastAsia="Times New Roman" w:hAnsi="Times New Roman" w:cs="Times New Roman"/>
          <w:b/>
          <w:bCs/>
          <w:sz w:val="28"/>
          <w:szCs w:val="28"/>
          <w:lang w:eastAsia="ru-RU"/>
        </w:rPr>
        <w:t>3.</w:t>
      </w:r>
      <w:r w:rsidR="001F5CC2" w:rsidRPr="004D3609">
        <w:rPr>
          <w:rFonts w:ascii="Times New Roman" w:eastAsia="Times New Roman" w:hAnsi="Times New Roman" w:cs="Times New Roman"/>
          <w:b/>
          <w:bCs/>
          <w:sz w:val="28"/>
          <w:szCs w:val="28"/>
          <w:lang w:eastAsia="ru-RU"/>
        </w:rPr>
        <w:t xml:space="preserve"> Создание инженерных заграждений</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К инженерным заграждениям относятся: проволочные, электризуемые, минно-взрывные, фортификационные и другие заграждения.</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proofErr w:type="gramStart"/>
      <w:r w:rsidRPr="00FA766E">
        <w:rPr>
          <w:rFonts w:ascii="Times New Roman" w:eastAsia="Times New Roman" w:hAnsi="Times New Roman" w:cs="Times New Roman"/>
          <w:sz w:val="28"/>
          <w:szCs w:val="28"/>
          <w:lang w:eastAsia="ru-RU"/>
        </w:rPr>
        <w:t>Инженерные заграждения устраиваются на местности в целях затруднения продвижения и маневра противника, обеспечения нарядам (подразделениям) и резервам благоприятных условий для блокирования и задержания (уничтожения), ограничения (воспрещения) прохода (доступа) людей (транспорта) в контролируемые зоны (районы) и на охраняемые объекты.</w:t>
      </w:r>
      <w:proofErr w:type="gramEnd"/>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 соответствии с действующими законами в районах проведения КТО применяются невзрывные инженерные заграждения.</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Их наибольшая плотность создается на направлениях вероятного движения преступников.</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Основу инженерных заграждений составляют невзрывные, главным образом, проволочные заграждения (заграждения из колючей ленты).</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Применение минно-взрывных заграждений в условиях проведения КТО законом не предусмотрено.</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Инженерные заграждения, возводимые в районе выполнения оперативно-служебных задач, должны отвечать требованиям, предъявляемым к инженерным сооружениям.</w:t>
      </w:r>
    </w:p>
    <w:p w:rsidR="001F5CC2" w:rsidRPr="00FA766E" w:rsidRDefault="001F5CC2" w:rsidP="00567A13">
      <w:pPr>
        <w:spacing w:after="0" w:line="360" w:lineRule="auto"/>
        <w:ind w:firstLine="357"/>
        <w:jc w:val="both"/>
        <w:rPr>
          <w:rFonts w:ascii="Times New Roman" w:eastAsia="Times New Roman" w:hAnsi="Times New Roman" w:cs="Times New Roman"/>
          <w:spacing w:val="-2"/>
          <w:sz w:val="28"/>
          <w:szCs w:val="28"/>
          <w:lang w:eastAsia="ru-RU"/>
        </w:rPr>
      </w:pPr>
      <w:r w:rsidRPr="00FA766E">
        <w:rPr>
          <w:rFonts w:ascii="Times New Roman" w:eastAsia="Times New Roman" w:hAnsi="Times New Roman" w:cs="Times New Roman"/>
          <w:spacing w:val="-2"/>
          <w:sz w:val="28"/>
          <w:szCs w:val="28"/>
          <w:lang w:eastAsia="ru-RU"/>
        </w:rPr>
        <w:t xml:space="preserve">Невзрывные проволочные заграждения, а также заграждения из колючей ленты подразделяются </w:t>
      </w:r>
      <w:proofErr w:type="gramStart"/>
      <w:r w:rsidRPr="00FA766E">
        <w:rPr>
          <w:rFonts w:ascii="Times New Roman" w:eastAsia="Times New Roman" w:hAnsi="Times New Roman" w:cs="Times New Roman"/>
          <w:spacing w:val="-2"/>
          <w:sz w:val="28"/>
          <w:szCs w:val="28"/>
          <w:lang w:eastAsia="ru-RU"/>
        </w:rPr>
        <w:t>на</w:t>
      </w:r>
      <w:proofErr w:type="gramEnd"/>
      <w:r w:rsidRPr="00FA766E">
        <w:rPr>
          <w:rFonts w:ascii="Times New Roman" w:eastAsia="Times New Roman" w:hAnsi="Times New Roman" w:cs="Times New Roman"/>
          <w:spacing w:val="-2"/>
          <w:sz w:val="28"/>
          <w:szCs w:val="28"/>
          <w:lang w:eastAsia="ru-RU"/>
        </w:rPr>
        <w:t xml:space="preserve"> стационарные и переносные.</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К стационарным проволочным заграждениям относятся: заборы различной конструкции, проволочные сети (спирали), проволока </w:t>
      </w:r>
      <w:proofErr w:type="spellStart"/>
      <w:r w:rsidRPr="00FA766E">
        <w:rPr>
          <w:rFonts w:ascii="Times New Roman" w:eastAsia="Times New Roman" w:hAnsi="Times New Roman" w:cs="Times New Roman"/>
          <w:sz w:val="28"/>
          <w:szCs w:val="28"/>
          <w:lang w:eastAsia="ru-RU"/>
        </w:rPr>
        <w:t>внаброс</w:t>
      </w:r>
      <w:proofErr w:type="spellEnd"/>
      <w:r w:rsidRPr="00FA766E">
        <w:rPr>
          <w:rFonts w:ascii="Times New Roman" w:eastAsia="Times New Roman" w:hAnsi="Times New Roman" w:cs="Times New Roman"/>
          <w:sz w:val="28"/>
          <w:szCs w:val="28"/>
          <w:lang w:eastAsia="ru-RU"/>
        </w:rPr>
        <w:t>, а также различные комбинации заграждений из проволоки (колючей ленты) и пакетов МЗП.</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lastRenderedPageBreak/>
        <w:t>К переносным проволочным заграждениям относятся рогатки, ежи, спирали из колючей ленты (проволоки), пакеты МЗП. Они предназначаются для усиления стационарных проволочных заграждений, увеличения глубины заграждений, закрытия проходов и разрушенных участков в заграждениях, а также в случаях, когда на установку стационарных проволочных заграждений нет достаточного времени.</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Проволочные заборы устраиваются из одного ряда кольев, оплетенных пятью нитями из колючей проволоки (три – горизонтально, две – по диагонали).</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Усиленный проволочный забор представляет собой обычный проволочный забор, усиленный оттяжками, на которых прикрепляются две-три горизонтальные нити проволоки. Оттяжки крепят к малым кольям, забиваемым по обе стороны забора на расстоянии </w:t>
      </w:r>
      <w:smartTag w:uri="urn:schemas-microsoft-com:office:smarttags" w:element="metricconverter">
        <w:smartTagPr>
          <w:attr w:name="ProductID" w:val="1,5 м"/>
        </w:smartTagPr>
        <w:r w:rsidRPr="00FA766E">
          <w:rPr>
            <w:rFonts w:ascii="Times New Roman" w:eastAsia="Times New Roman" w:hAnsi="Times New Roman" w:cs="Times New Roman"/>
            <w:sz w:val="28"/>
            <w:szCs w:val="28"/>
            <w:lang w:eastAsia="ru-RU"/>
          </w:rPr>
          <w:t>1,5 м</w:t>
        </w:r>
      </w:smartTag>
      <w:r w:rsidRPr="00FA766E">
        <w:rPr>
          <w:rFonts w:ascii="Times New Roman" w:eastAsia="Times New Roman" w:hAnsi="Times New Roman" w:cs="Times New Roman"/>
          <w:sz w:val="28"/>
          <w:szCs w:val="28"/>
          <w:lang w:eastAsia="ru-RU"/>
        </w:rPr>
        <w:t xml:space="preserve"> от него в промежутках между кольями. Проволоку крепят к кольям скобами.</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Заборы из колючей ленты представляют собой ограждение, состоящее из опор (деревянных, железобетонных, асбоцементных и т. п.), длиной 2,4–3,1 м, диаметром 120–140 мм, оплетенных шестью–восемью горизонтальными и одной вертикальной нитями. Величина заглубления опор </w:t>
      </w:r>
      <w:smartTag w:uri="urn:schemas-microsoft-com:office:smarttags" w:element="metricconverter">
        <w:smartTagPr>
          <w:attr w:name="ProductID" w:val="0,8 м"/>
        </w:smartTagPr>
        <w:r w:rsidRPr="00FA766E">
          <w:rPr>
            <w:rFonts w:ascii="Times New Roman" w:eastAsia="Times New Roman" w:hAnsi="Times New Roman" w:cs="Times New Roman"/>
            <w:sz w:val="28"/>
            <w:szCs w:val="28"/>
            <w:lang w:eastAsia="ru-RU"/>
          </w:rPr>
          <w:t>0,8 м</w:t>
        </w:r>
      </w:smartTag>
      <w:r w:rsidRPr="00FA766E">
        <w:rPr>
          <w:rFonts w:ascii="Times New Roman" w:eastAsia="Times New Roman" w:hAnsi="Times New Roman" w:cs="Times New Roman"/>
          <w:sz w:val="28"/>
          <w:szCs w:val="28"/>
          <w:lang w:eastAsia="ru-RU"/>
        </w:rPr>
        <w:t>.</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 случае дополнительной прокладки диагональных и вертикальных нитей все точки пересечения их с горизонтальными нитями скрепляются скрутками.</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Проволочная сеть на высоких кольях устраивается из трех–пяти рядов кольев высотой 1,2–1,5 м, забиваемых в шахматном порядке и оплетаемых проволокой с таким расчетом, чтобы получилась пространственная сетка шириной </w:t>
      </w:r>
      <w:smartTag w:uri="urn:schemas-microsoft-com:office:smarttags" w:element="metricconverter">
        <w:smartTagPr>
          <w:attr w:name="ProductID" w:val="3,5 м"/>
        </w:smartTagPr>
        <w:r w:rsidRPr="00FA766E">
          <w:rPr>
            <w:rFonts w:ascii="Times New Roman" w:eastAsia="Times New Roman" w:hAnsi="Times New Roman" w:cs="Times New Roman"/>
            <w:sz w:val="28"/>
            <w:szCs w:val="28"/>
            <w:lang w:eastAsia="ru-RU"/>
          </w:rPr>
          <w:t>3,5 м</w:t>
        </w:r>
      </w:smartTag>
      <w:r w:rsidRPr="00FA766E">
        <w:rPr>
          <w:rFonts w:ascii="Times New Roman" w:eastAsia="Times New Roman" w:hAnsi="Times New Roman" w:cs="Times New Roman"/>
          <w:sz w:val="28"/>
          <w:szCs w:val="28"/>
          <w:lang w:eastAsia="ru-RU"/>
        </w:rPr>
        <w:t>. Наружные ряды кольев оплетают семью нитями: пятью – горизонтально, двумя – по диагонали. Внутренние ряды кольев и промежутки между ними оплетают пятью нитями: тремя – горизонтально, двумя – по диагонали.</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lastRenderedPageBreak/>
        <w:t xml:space="preserve">Проволочная сеть на низких кольях устраивается из нескольких рядов кольев, забитых в грунт в шахматном порядке с возвышением над поверхностью земли на </w:t>
      </w:r>
      <w:smartTag w:uri="urn:schemas-microsoft-com:office:smarttags" w:element="metricconverter">
        <w:smartTagPr>
          <w:attr w:name="ProductID" w:val="25 см"/>
        </w:smartTagPr>
        <w:r w:rsidRPr="00FA766E">
          <w:rPr>
            <w:rFonts w:ascii="Times New Roman" w:eastAsia="Times New Roman" w:hAnsi="Times New Roman" w:cs="Times New Roman"/>
            <w:sz w:val="28"/>
            <w:szCs w:val="28"/>
            <w:lang w:eastAsia="ru-RU"/>
          </w:rPr>
          <w:t>25 см</w:t>
        </w:r>
      </w:smartTag>
      <w:r w:rsidRPr="00FA766E">
        <w:rPr>
          <w:rFonts w:ascii="Times New Roman" w:eastAsia="Times New Roman" w:hAnsi="Times New Roman" w:cs="Times New Roman"/>
          <w:sz w:val="28"/>
          <w:szCs w:val="28"/>
          <w:lang w:eastAsia="ru-RU"/>
        </w:rPr>
        <w:t xml:space="preserve"> и оплетенных проволокой. Каждый ряд кольев и промежутки между рядами оплетают проволокой в две нити, одну из которых делают с петлями.</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Для усиления заградительных свойств на проволочные сети могут укладываться и закрепляться малозаметные сети из стандартных пакетов заводского изготовления.</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В случаях, когда нет времени или условий для устройства и изготовления других проволочных заграждений, применяется проволока, пакеты МЗП </w:t>
      </w:r>
      <w:proofErr w:type="spellStart"/>
      <w:r w:rsidRPr="00FA766E">
        <w:rPr>
          <w:rFonts w:ascii="Times New Roman" w:eastAsia="Times New Roman" w:hAnsi="Times New Roman" w:cs="Times New Roman"/>
          <w:sz w:val="28"/>
          <w:szCs w:val="28"/>
          <w:lang w:eastAsia="ru-RU"/>
        </w:rPr>
        <w:t>внаброс</w:t>
      </w:r>
      <w:proofErr w:type="spellEnd"/>
      <w:r w:rsidRPr="00FA766E">
        <w:rPr>
          <w:rFonts w:ascii="Times New Roman" w:eastAsia="Times New Roman" w:hAnsi="Times New Roman" w:cs="Times New Roman"/>
          <w:sz w:val="28"/>
          <w:szCs w:val="28"/>
          <w:lang w:eastAsia="ru-RU"/>
        </w:rPr>
        <w:t xml:space="preserve">. Проволоку </w:t>
      </w:r>
      <w:proofErr w:type="spellStart"/>
      <w:r w:rsidRPr="00FA766E">
        <w:rPr>
          <w:rFonts w:ascii="Times New Roman" w:eastAsia="Times New Roman" w:hAnsi="Times New Roman" w:cs="Times New Roman"/>
          <w:sz w:val="28"/>
          <w:szCs w:val="28"/>
          <w:lang w:eastAsia="ru-RU"/>
        </w:rPr>
        <w:t>внаброс</w:t>
      </w:r>
      <w:proofErr w:type="spellEnd"/>
      <w:r w:rsidRPr="00FA766E">
        <w:rPr>
          <w:rFonts w:ascii="Times New Roman" w:eastAsia="Times New Roman" w:hAnsi="Times New Roman" w:cs="Times New Roman"/>
          <w:sz w:val="28"/>
          <w:szCs w:val="28"/>
          <w:lang w:eastAsia="ru-RU"/>
        </w:rPr>
        <w:t xml:space="preserve"> целесообразно применять в мелком кустарнике, высокой траве, на болотистых участках, на лесосеках среди пней, а также в местах, покрытых камнями и валунами. При укладке проволоку перегибают и перекручивают, образуя петли, и попутно оплетают встречающиеся пни, кусты и камни. Проволоку, пакеты МЗП закрепляют колышками, рогульками, камнями.</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Проволочные рогатки представляют собой каркас, изготовленный из трех крестовин, скрепленных продольной жердью и оплетенный колючей проволокой.</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Проволочные ежи представляют собой каркас, из трех заостренных (по </w:t>
      </w:r>
      <w:smartTag w:uri="urn:schemas-microsoft-com:office:smarttags" w:element="metricconverter">
        <w:smartTagPr>
          <w:attr w:name="ProductID" w:val="1,5 м"/>
        </w:smartTagPr>
        <w:r w:rsidRPr="00FA766E">
          <w:rPr>
            <w:rFonts w:ascii="Times New Roman" w:eastAsia="Times New Roman" w:hAnsi="Times New Roman" w:cs="Times New Roman"/>
            <w:sz w:val="28"/>
            <w:szCs w:val="28"/>
            <w:lang w:eastAsia="ru-RU"/>
          </w:rPr>
          <w:t>1,5 м</w:t>
        </w:r>
      </w:smartTag>
      <w:r w:rsidRPr="00FA766E">
        <w:rPr>
          <w:rFonts w:ascii="Times New Roman" w:eastAsia="Times New Roman" w:hAnsi="Times New Roman" w:cs="Times New Roman"/>
          <w:sz w:val="28"/>
          <w:szCs w:val="28"/>
          <w:lang w:eastAsia="ru-RU"/>
        </w:rPr>
        <w:t>) кольев, скрепленных посередине и оплетенных по концам колючей проволокой. Ежи и рогатки скрепляются между собой проволокой и прикрепляют к земле кольями.</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Проволочные спирали устанавливаются на местности в два-три ряда по ширине и в один-два яруса по высоте. При установке спирали связываются между собой проволокой и крепятся кольями к земле. После установки каждая спираль представляет собой цилиндр длиной </w:t>
      </w:r>
      <w:smartTag w:uri="urn:schemas-microsoft-com:office:smarttags" w:element="metricconverter">
        <w:smartTagPr>
          <w:attr w:name="ProductID" w:val="10 м"/>
        </w:smartTagPr>
        <w:r w:rsidRPr="00FA766E">
          <w:rPr>
            <w:rFonts w:ascii="Times New Roman" w:eastAsia="Times New Roman" w:hAnsi="Times New Roman" w:cs="Times New Roman"/>
            <w:sz w:val="28"/>
            <w:szCs w:val="28"/>
            <w:lang w:eastAsia="ru-RU"/>
          </w:rPr>
          <w:t>10 м</w:t>
        </w:r>
      </w:smartTag>
      <w:r w:rsidRPr="00FA766E">
        <w:rPr>
          <w:rFonts w:ascii="Times New Roman" w:eastAsia="Times New Roman" w:hAnsi="Times New Roman" w:cs="Times New Roman"/>
          <w:sz w:val="28"/>
          <w:szCs w:val="28"/>
          <w:lang w:eastAsia="ru-RU"/>
        </w:rPr>
        <w:t xml:space="preserve"> и высотой </w:t>
      </w:r>
      <w:smartTag w:uri="urn:schemas-microsoft-com:office:smarttags" w:element="metricconverter">
        <w:smartTagPr>
          <w:attr w:name="ProductID" w:val="90 см"/>
        </w:smartTagPr>
        <w:r w:rsidRPr="00FA766E">
          <w:rPr>
            <w:rFonts w:ascii="Times New Roman" w:eastAsia="Times New Roman" w:hAnsi="Times New Roman" w:cs="Times New Roman"/>
            <w:sz w:val="28"/>
            <w:szCs w:val="28"/>
            <w:lang w:eastAsia="ru-RU"/>
          </w:rPr>
          <w:t>90 см</w:t>
        </w:r>
      </w:smartTag>
      <w:r w:rsidRPr="00FA766E">
        <w:rPr>
          <w:rFonts w:ascii="Times New Roman" w:eastAsia="Times New Roman" w:hAnsi="Times New Roman" w:cs="Times New Roman"/>
          <w:sz w:val="28"/>
          <w:szCs w:val="28"/>
          <w:lang w:eastAsia="ru-RU"/>
        </w:rPr>
        <w:t xml:space="preserve"> (в спирали 50 витков).</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pacing w:val="-2"/>
          <w:sz w:val="28"/>
          <w:szCs w:val="28"/>
          <w:lang w:eastAsia="ru-RU"/>
        </w:rPr>
        <w:lastRenderedPageBreak/>
        <w:t xml:space="preserve">Спирали из колючей ленты совмещают в себе функции </w:t>
      </w:r>
      <w:proofErr w:type="gramStart"/>
      <w:r w:rsidRPr="00FA766E">
        <w:rPr>
          <w:rFonts w:ascii="Times New Roman" w:eastAsia="Times New Roman" w:hAnsi="Times New Roman" w:cs="Times New Roman"/>
          <w:spacing w:val="-2"/>
          <w:sz w:val="28"/>
          <w:szCs w:val="28"/>
          <w:lang w:eastAsia="ru-RU"/>
        </w:rPr>
        <w:t>заграж</w:t>
      </w:r>
      <w:r w:rsidRPr="00FA766E">
        <w:rPr>
          <w:rFonts w:ascii="Times New Roman" w:eastAsia="Times New Roman" w:hAnsi="Times New Roman" w:cs="Times New Roman"/>
          <w:sz w:val="28"/>
          <w:szCs w:val="28"/>
          <w:lang w:eastAsia="ru-RU"/>
        </w:rPr>
        <w:t>дений</w:t>
      </w:r>
      <w:proofErr w:type="gramEnd"/>
      <w:r w:rsidRPr="00FA766E">
        <w:rPr>
          <w:rFonts w:ascii="Times New Roman" w:eastAsia="Times New Roman" w:hAnsi="Times New Roman" w:cs="Times New Roman"/>
          <w:sz w:val="28"/>
          <w:szCs w:val="28"/>
          <w:lang w:eastAsia="ru-RU"/>
        </w:rPr>
        <w:t xml:space="preserve"> как против правонарушителей, так и против автотранспорта, используемого ими. Их целесообразно применять при возведении временных заграждений в населенных пунктах.</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Безопорное заграждение из трех спиралей состоит из спиралей, установленных в виде трехгранной призмы, анкеров и проволочных скруток. Со стороны правонарушителей анкеры и скрутки ставятся через 2-</w:t>
      </w:r>
      <w:smartTag w:uri="urn:schemas-microsoft-com:office:smarttags" w:element="metricconverter">
        <w:smartTagPr>
          <w:attr w:name="ProductID" w:val="3 м"/>
        </w:smartTagPr>
        <w:r w:rsidRPr="00FA766E">
          <w:rPr>
            <w:rFonts w:ascii="Times New Roman" w:eastAsia="Times New Roman" w:hAnsi="Times New Roman" w:cs="Times New Roman"/>
            <w:sz w:val="28"/>
            <w:szCs w:val="28"/>
            <w:lang w:eastAsia="ru-RU"/>
          </w:rPr>
          <w:t>3 м</w:t>
        </w:r>
      </w:smartTag>
      <w:r w:rsidRPr="00FA766E">
        <w:rPr>
          <w:rFonts w:ascii="Times New Roman" w:eastAsia="Times New Roman" w:hAnsi="Times New Roman" w:cs="Times New Roman"/>
          <w:sz w:val="28"/>
          <w:szCs w:val="28"/>
          <w:lang w:eastAsia="ru-RU"/>
        </w:rPr>
        <w:t>, а с противоположной стороны – через 4–6 м.</w:t>
      </w:r>
    </w:p>
    <w:p w:rsidR="001F5CC2" w:rsidRPr="00FA766E" w:rsidRDefault="001F5CC2" w:rsidP="00567A13">
      <w:pPr>
        <w:spacing w:after="0" w:line="360" w:lineRule="auto"/>
        <w:ind w:firstLine="357"/>
        <w:jc w:val="both"/>
        <w:rPr>
          <w:rFonts w:ascii="Times New Roman" w:eastAsia="Times New Roman" w:hAnsi="Times New Roman" w:cs="Times New Roman"/>
          <w:spacing w:val="-2"/>
          <w:sz w:val="28"/>
          <w:szCs w:val="28"/>
          <w:lang w:eastAsia="ru-RU"/>
        </w:rPr>
      </w:pPr>
      <w:r w:rsidRPr="00FA766E">
        <w:rPr>
          <w:rFonts w:ascii="Times New Roman" w:eastAsia="Times New Roman" w:hAnsi="Times New Roman" w:cs="Times New Roman"/>
          <w:spacing w:val="-2"/>
          <w:sz w:val="28"/>
          <w:szCs w:val="28"/>
          <w:lang w:eastAsia="ru-RU"/>
        </w:rPr>
        <w:t>Безопорные заграждения из спиралей в один ярус состоят из спиралей и анкеров. Спирали крепятся к земле через каждые 2-</w:t>
      </w:r>
      <w:smartTag w:uri="urn:schemas-microsoft-com:office:smarttags" w:element="metricconverter">
        <w:smartTagPr>
          <w:attr w:name="ProductID" w:val="3 м"/>
        </w:smartTagPr>
        <w:r w:rsidRPr="00FA766E">
          <w:rPr>
            <w:rFonts w:ascii="Times New Roman" w:eastAsia="Times New Roman" w:hAnsi="Times New Roman" w:cs="Times New Roman"/>
            <w:spacing w:val="-2"/>
            <w:sz w:val="28"/>
            <w:szCs w:val="28"/>
            <w:lang w:eastAsia="ru-RU"/>
          </w:rPr>
          <w:t>3 м</w:t>
        </w:r>
      </w:smartTag>
      <w:r w:rsidRPr="00FA766E">
        <w:rPr>
          <w:rFonts w:ascii="Times New Roman" w:eastAsia="Times New Roman" w:hAnsi="Times New Roman" w:cs="Times New Roman"/>
          <w:spacing w:val="-2"/>
          <w:sz w:val="28"/>
          <w:szCs w:val="28"/>
          <w:lang w:eastAsia="ru-RU"/>
        </w:rPr>
        <w:t>.</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Безопорные заграждения из спиралей в один ярус можно устанавливать из различного количества спиралей, образующих блоки. Применение таких блоков особенно эффективно для остановки автотранспортных сре</w:t>
      </w:r>
      <w:proofErr w:type="gramStart"/>
      <w:r w:rsidRPr="00FA766E">
        <w:rPr>
          <w:rFonts w:ascii="Times New Roman" w:eastAsia="Times New Roman" w:hAnsi="Times New Roman" w:cs="Times New Roman"/>
          <w:sz w:val="28"/>
          <w:szCs w:val="28"/>
          <w:lang w:eastAsia="ru-RU"/>
        </w:rPr>
        <w:t>дств пр</w:t>
      </w:r>
      <w:proofErr w:type="gramEnd"/>
      <w:r w:rsidRPr="00FA766E">
        <w:rPr>
          <w:rFonts w:ascii="Times New Roman" w:eastAsia="Times New Roman" w:hAnsi="Times New Roman" w:cs="Times New Roman"/>
          <w:sz w:val="28"/>
          <w:szCs w:val="28"/>
          <w:lang w:eastAsia="ru-RU"/>
        </w:rPr>
        <w:t xml:space="preserve">авонарушителей на дорогах. Возможно применение нескольких таких блоков, располагающихся примерно через </w:t>
      </w:r>
      <w:smartTag w:uri="urn:schemas-microsoft-com:office:smarttags" w:element="metricconverter">
        <w:smartTagPr>
          <w:attr w:name="ProductID" w:val="10 м"/>
        </w:smartTagPr>
        <w:r w:rsidRPr="00FA766E">
          <w:rPr>
            <w:rFonts w:ascii="Times New Roman" w:eastAsia="Times New Roman" w:hAnsi="Times New Roman" w:cs="Times New Roman"/>
            <w:sz w:val="28"/>
            <w:szCs w:val="28"/>
            <w:lang w:eastAsia="ru-RU"/>
          </w:rPr>
          <w:t>10 м</w:t>
        </w:r>
      </w:smartTag>
      <w:r w:rsidRPr="00FA766E">
        <w:rPr>
          <w:rFonts w:ascii="Times New Roman" w:eastAsia="Times New Roman" w:hAnsi="Times New Roman" w:cs="Times New Roman"/>
          <w:sz w:val="28"/>
          <w:szCs w:val="28"/>
          <w:lang w:eastAsia="ru-RU"/>
        </w:rPr>
        <w:t>.</w:t>
      </w:r>
    </w:p>
    <w:p w:rsidR="001F5CC2" w:rsidRPr="00FA766E" w:rsidRDefault="001F5CC2" w:rsidP="00567A13">
      <w:pPr>
        <w:spacing w:after="0" w:line="360" w:lineRule="auto"/>
        <w:ind w:firstLine="357"/>
        <w:jc w:val="center"/>
        <w:rPr>
          <w:rFonts w:ascii="Times New Roman" w:eastAsia="Times New Roman" w:hAnsi="Times New Roman" w:cs="Times New Roman"/>
          <w:sz w:val="28"/>
          <w:szCs w:val="28"/>
          <w:lang w:eastAsia="ru-RU"/>
        </w:rPr>
      </w:pPr>
    </w:p>
    <w:p w:rsidR="001F5CC2" w:rsidRPr="00FA766E" w:rsidRDefault="001F5CC2" w:rsidP="00567A13">
      <w:pPr>
        <w:spacing w:after="0" w:line="360" w:lineRule="auto"/>
        <w:rPr>
          <w:rFonts w:ascii="Times New Roman" w:eastAsia="Times New Roman" w:hAnsi="Times New Roman" w:cs="Times New Roman"/>
          <w:sz w:val="28"/>
          <w:szCs w:val="28"/>
          <w:lang w:eastAsia="ru-RU"/>
        </w:rPr>
      </w:pPr>
    </w:p>
    <w:p w:rsidR="001F5CC2" w:rsidRPr="00784BA5" w:rsidRDefault="00784BA5" w:rsidP="00567A13">
      <w:pPr>
        <w:autoSpaceDE w:val="0"/>
        <w:autoSpaceDN w:val="0"/>
        <w:spacing w:after="0" w:line="360" w:lineRule="auto"/>
        <w:ind w:firstLine="35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 xml:space="preserve">Вопрос </w:t>
      </w:r>
      <w:r w:rsidR="001F5CC2" w:rsidRPr="00FA766E">
        <w:rPr>
          <w:rFonts w:ascii="Times New Roman" w:eastAsia="Times New Roman" w:hAnsi="Times New Roman" w:cs="Times New Roman"/>
          <w:b/>
          <w:bCs/>
          <w:sz w:val="28"/>
          <w:szCs w:val="28"/>
          <w:lang w:eastAsia="ru-RU"/>
        </w:rPr>
        <w:t xml:space="preserve">4. </w:t>
      </w:r>
      <w:r w:rsidR="001F5CC2" w:rsidRPr="004D3609">
        <w:rPr>
          <w:rFonts w:ascii="Times New Roman" w:eastAsia="Times New Roman" w:hAnsi="Times New Roman" w:cs="Times New Roman"/>
          <w:b/>
          <w:bCs/>
          <w:sz w:val="28"/>
          <w:szCs w:val="28"/>
          <w:lang w:eastAsia="ru-RU"/>
        </w:rPr>
        <w:t>Маскировка</w:t>
      </w:r>
    </w:p>
    <w:p w:rsidR="001F5CC2" w:rsidRPr="00FA766E" w:rsidRDefault="001F5CC2" w:rsidP="00567A13">
      <w:pPr>
        <w:spacing w:after="0" w:line="360" w:lineRule="auto"/>
        <w:ind w:firstLine="357"/>
        <w:jc w:val="both"/>
        <w:rPr>
          <w:rFonts w:ascii="Times New Roman" w:eastAsia="Times New Roman" w:hAnsi="Times New Roman" w:cs="Times New Roman"/>
          <w:b/>
          <w:bCs/>
          <w:sz w:val="28"/>
          <w:szCs w:val="28"/>
          <w:lang w:eastAsia="ru-RU"/>
        </w:rPr>
      </w:pP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b/>
          <w:bCs/>
          <w:i/>
          <w:iCs/>
          <w:sz w:val="28"/>
          <w:szCs w:val="28"/>
          <w:lang w:eastAsia="ru-RU"/>
        </w:rPr>
        <w:t>Маскировкой</w:t>
      </w:r>
      <w:r w:rsidRPr="00FA766E">
        <w:rPr>
          <w:rFonts w:ascii="Times New Roman" w:eastAsia="Times New Roman" w:hAnsi="Times New Roman" w:cs="Times New Roman"/>
          <w:sz w:val="28"/>
          <w:szCs w:val="28"/>
          <w:lang w:eastAsia="ru-RU"/>
        </w:rPr>
        <w:t xml:space="preserve"> называются мероприятия по устранению признаков пребывания кого или нахождения чего-либо на определенном участке местности (объекте), по обеспечению внезапности действий и уменьшению потерь в живой силе и технике, а также по введению в заблуждение противника относительно своих сил, средств, намерений и действий.</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b/>
          <w:bCs/>
          <w:i/>
          <w:iCs/>
          <w:sz w:val="28"/>
          <w:szCs w:val="28"/>
          <w:lang w:eastAsia="ru-RU"/>
        </w:rPr>
        <w:t>Сущность маскировки</w:t>
      </w:r>
      <w:r w:rsidRPr="00FA766E">
        <w:rPr>
          <w:rFonts w:ascii="Times New Roman" w:eastAsia="Times New Roman" w:hAnsi="Times New Roman" w:cs="Times New Roman"/>
          <w:sz w:val="28"/>
          <w:szCs w:val="28"/>
          <w:lang w:eastAsia="ru-RU"/>
        </w:rPr>
        <w:t xml:space="preserve"> состоит в устранении демаскирующих признаков при скрытии подразделений и объектов, а также в воспроизведении их при имитации расположения подразделения.</w:t>
      </w:r>
    </w:p>
    <w:p w:rsidR="001F5CC2" w:rsidRPr="00FA766E" w:rsidRDefault="001F5CC2" w:rsidP="00567A13">
      <w:pPr>
        <w:spacing w:after="0" w:line="360" w:lineRule="auto"/>
        <w:ind w:firstLine="357"/>
        <w:jc w:val="both"/>
        <w:rPr>
          <w:rFonts w:ascii="Times New Roman" w:eastAsia="Times New Roman" w:hAnsi="Times New Roman" w:cs="Times New Roman"/>
          <w:spacing w:val="-4"/>
          <w:sz w:val="28"/>
          <w:szCs w:val="28"/>
          <w:lang w:eastAsia="ru-RU"/>
        </w:rPr>
      </w:pPr>
      <w:r w:rsidRPr="00FA766E">
        <w:rPr>
          <w:rFonts w:ascii="Times New Roman" w:eastAsia="Times New Roman" w:hAnsi="Times New Roman" w:cs="Times New Roman"/>
          <w:spacing w:val="-4"/>
          <w:sz w:val="28"/>
          <w:szCs w:val="28"/>
          <w:lang w:eastAsia="ru-RU"/>
        </w:rPr>
        <w:t xml:space="preserve">Маскировочные мероприятия делятся </w:t>
      </w:r>
      <w:proofErr w:type="gramStart"/>
      <w:r w:rsidRPr="00FA766E">
        <w:rPr>
          <w:rFonts w:ascii="Times New Roman" w:eastAsia="Times New Roman" w:hAnsi="Times New Roman" w:cs="Times New Roman"/>
          <w:spacing w:val="-4"/>
          <w:sz w:val="28"/>
          <w:szCs w:val="28"/>
          <w:lang w:eastAsia="ru-RU"/>
        </w:rPr>
        <w:t>на</w:t>
      </w:r>
      <w:proofErr w:type="gramEnd"/>
      <w:r w:rsidRPr="00FA766E">
        <w:rPr>
          <w:rFonts w:ascii="Times New Roman" w:eastAsia="Times New Roman" w:hAnsi="Times New Roman" w:cs="Times New Roman"/>
          <w:spacing w:val="-4"/>
          <w:sz w:val="28"/>
          <w:szCs w:val="28"/>
          <w:lang w:eastAsia="ru-RU"/>
        </w:rPr>
        <w:t xml:space="preserve"> активные и пассивные:</w:t>
      </w:r>
    </w:p>
    <w:p w:rsidR="001F5CC2" w:rsidRPr="00FA766E" w:rsidRDefault="001F5CC2" w:rsidP="00567A13">
      <w:pPr>
        <w:widowControl w:val="0"/>
        <w:numPr>
          <w:ilvl w:val="0"/>
          <w:numId w:val="13"/>
        </w:numPr>
        <w:tabs>
          <w:tab w:val="num" w:pos="54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proofErr w:type="gramStart"/>
      <w:r w:rsidRPr="00FA766E">
        <w:rPr>
          <w:rFonts w:ascii="Times New Roman" w:eastAsia="Times New Roman" w:hAnsi="Times New Roman" w:cs="Times New Roman"/>
          <w:sz w:val="28"/>
          <w:szCs w:val="28"/>
          <w:lang w:eastAsia="ru-RU"/>
        </w:rPr>
        <w:t xml:space="preserve">активная маскировка – это использование динамических </w:t>
      </w:r>
      <w:r w:rsidRPr="00FA766E">
        <w:rPr>
          <w:rFonts w:ascii="Times New Roman" w:eastAsia="Times New Roman" w:hAnsi="Times New Roman" w:cs="Times New Roman"/>
          <w:sz w:val="28"/>
          <w:szCs w:val="28"/>
          <w:lang w:eastAsia="ru-RU"/>
        </w:rPr>
        <w:lastRenderedPageBreak/>
        <w:t xml:space="preserve">мероприятий – подражание повадкам животных, скрытное передвижение, (шаг, </w:t>
      </w:r>
      <w:proofErr w:type="spellStart"/>
      <w:r w:rsidRPr="00FA766E">
        <w:rPr>
          <w:rFonts w:ascii="Times New Roman" w:eastAsia="Times New Roman" w:hAnsi="Times New Roman" w:cs="Times New Roman"/>
          <w:sz w:val="28"/>
          <w:szCs w:val="28"/>
          <w:lang w:eastAsia="ru-RU"/>
        </w:rPr>
        <w:t>переползание</w:t>
      </w:r>
      <w:proofErr w:type="spellEnd"/>
      <w:r w:rsidRPr="00FA766E">
        <w:rPr>
          <w:rFonts w:ascii="Times New Roman" w:eastAsia="Times New Roman" w:hAnsi="Times New Roman" w:cs="Times New Roman"/>
          <w:sz w:val="28"/>
          <w:szCs w:val="28"/>
          <w:lang w:eastAsia="ru-RU"/>
        </w:rPr>
        <w:t>, переправа через водные заграждения), рассредоточенное размещение сил, использование для действий подразделения темного времени суток и других условий ограниченной видимости (дождь, туман, снег), а также создание ложных объектов (имитационная маскировка), устройство ложных позиций и сооружений, имитация передвижений групп подразделения и демонстративными действиями сил (пример: устройство засады в населенном</w:t>
      </w:r>
      <w:proofErr w:type="gramEnd"/>
      <w:r w:rsidRPr="00FA766E">
        <w:rPr>
          <w:rFonts w:ascii="Times New Roman" w:eastAsia="Times New Roman" w:hAnsi="Times New Roman" w:cs="Times New Roman"/>
          <w:sz w:val="28"/>
          <w:szCs w:val="28"/>
          <w:lang w:eastAsia="ru-RU"/>
        </w:rPr>
        <w:t xml:space="preserve"> пункте путем использования намеренно хаотичных демонстративных действий группы из 20–25 человек с целью создания иллюзии полного отвода сил после осмотра объекта, в то время</w:t>
      </w:r>
      <w:proofErr w:type="gramStart"/>
      <w:r w:rsidRPr="00FA766E">
        <w:rPr>
          <w:rFonts w:ascii="Times New Roman" w:eastAsia="Times New Roman" w:hAnsi="Times New Roman" w:cs="Times New Roman"/>
          <w:sz w:val="28"/>
          <w:szCs w:val="28"/>
          <w:lang w:eastAsia="ru-RU"/>
        </w:rPr>
        <w:t>,</w:t>
      </w:r>
      <w:proofErr w:type="gramEnd"/>
      <w:r w:rsidRPr="00FA766E">
        <w:rPr>
          <w:rFonts w:ascii="Times New Roman" w:eastAsia="Times New Roman" w:hAnsi="Times New Roman" w:cs="Times New Roman"/>
          <w:sz w:val="28"/>
          <w:szCs w:val="28"/>
          <w:lang w:eastAsia="ru-RU"/>
        </w:rPr>
        <w:t xml:space="preserve"> как группа из 7–10 человек незаметно укрывается в объекте), проведение мероприятий по противорадиолокационной, световой и звуковой маскировке (радиомолчание во время проведения операции, исключение курения на скрытых постах, общение жестами), соблюдение маскировочной дисциплины, сохранение служебной тайны и умелая организация инженерных работ;</w:t>
      </w:r>
    </w:p>
    <w:p w:rsidR="001F5CC2" w:rsidRPr="00FA766E" w:rsidRDefault="001F5CC2" w:rsidP="00567A13">
      <w:pPr>
        <w:widowControl w:val="0"/>
        <w:numPr>
          <w:ilvl w:val="0"/>
          <w:numId w:val="13"/>
        </w:numPr>
        <w:tabs>
          <w:tab w:val="num" w:pos="540"/>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пассивная маскировка заключается в использовании маскировочных свойств местности, применении табельных маскировочных и дымовых средств, подручных материалов, окрашивании материальной части и сооружений (примером может служить обматывание автоматов лентами из белой материи или медицинскими бинтами при проведении операций зимой), то есть мероприятий, не требующих динамических нагрузок.</w:t>
      </w:r>
    </w:p>
    <w:p w:rsidR="001F5CC2" w:rsidRPr="00FA766E" w:rsidRDefault="001F5CC2" w:rsidP="00567A13">
      <w:pPr>
        <w:spacing w:after="0" w:line="360" w:lineRule="auto"/>
        <w:ind w:firstLine="357"/>
        <w:jc w:val="both"/>
        <w:rPr>
          <w:rFonts w:ascii="Times New Roman" w:eastAsia="Times New Roman" w:hAnsi="Times New Roman" w:cs="Times New Roman"/>
          <w:b/>
          <w:bCs/>
          <w:sz w:val="28"/>
          <w:szCs w:val="28"/>
          <w:lang w:eastAsia="ru-RU"/>
        </w:rPr>
      </w:pPr>
      <w:r w:rsidRPr="00FA766E">
        <w:rPr>
          <w:rFonts w:ascii="Times New Roman" w:eastAsia="Times New Roman" w:hAnsi="Times New Roman" w:cs="Times New Roman"/>
          <w:sz w:val="28"/>
          <w:szCs w:val="28"/>
          <w:lang w:eastAsia="ru-RU"/>
        </w:rPr>
        <w:t>Маскировка должна соблюдаться каждым сотрудником ОВД с момента начала выполнения своих задач и до приказа руководителя операции.</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Маскировка должна быть обязательной и тщательной, непрерывной и своевременной, правдоподобной, разнообразной и скрытной.</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Обязательность – специалист, пренебрегающий маскировкой, как говорится, «мертвый специалист». Поэтому, с первых минут обучения </w:t>
      </w:r>
      <w:r w:rsidRPr="00FA766E">
        <w:rPr>
          <w:rFonts w:ascii="Times New Roman" w:eastAsia="Times New Roman" w:hAnsi="Times New Roman" w:cs="Times New Roman"/>
          <w:sz w:val="28"/>
          <w:szCs w:val="28"/>
          <w:lang w:eastAsia="ru-RU"/>
        </w:rPr>
        <w:lastRenderedPageBreak/>
        <w:t>необходимо запомнить правила маскировки и выполнение всех ее приемов в точности.</w:t>
      </w:r>
    </w:p>
    <w:p w:rsidR="001F5CC2" w:rsidRPr="00FA766E" w:rsidRDefault="001F5CC2" w:rsidP="00567A13">
      <w:pPr>
        <w:spacing w:after="0" w:line="360" w:lineRule="auto"/>
        <w:ind w:firstLine="357"/>
        <w:jc w:val="both"/>
        <w:rPr>
          <w:rFonts w:ascii="Times New Roman" w:eastAsia="Times New Roman" w:hAnsi="Times New Roman" w:cs="Times New Roman"/>
          <w:spacing w:val="2"/>
          <w:sz w:val="28"/>
          <w:szCs w:val="28"/>
          <w:lang w:eastAsia="ru-RU"/>
        </w:rPr>
      </w:pPr>
      <w:r w:rsidRPr="00FA766E">
        <w:rPr>
          <w:rFonts w:ascii="Times New Roman" w:eastAsia="Times New Roman" w:hAnsi="Times New Roman" w:cs="Times New Roman"/>
          <w:spacing w:val="2"/>
          <w:sz w:val="28"/>
          <w:szCs w:val="28"/>
          <w:lang w:eastAsia="ru-RU"/>
        </w:rPr>
        <w:t>Тщательность достигается постоянной проверкой по несколько раз, как подогнано снаряжение и оружие, как оно готово к применению, в каком состоянии находятся маскировочные средства.</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Непрерывность маскировки объясняется постоянной угрозой обнаружения противником.</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Своевременность – это выполнение маскировочных </w:t>
      </w:r>
      <w:r w:rsidRPr="00FA766E">
        <w:rPr>
          <w:rFonts w:ascii="Times New Roman" w:eastAsia="Times New Roman" w:hAnsi="Times New Roman" w:cs="Times New Roman"/>
          <w:spacing w:val="-2"/>
          <w:sz w:val="28"/>
          <w:szCs w:val="28"/>
          <w:lang w:eastAsia="ru-RU"/>
        </w:rPr>
        <w:t>мероприятий в назначенный срок либо без команды до момента встречи</w:t>
      </w:r>
      <w:r w:rsidRPr="00FA766E">
        <w:rPr>
          <w:rFonts w:ascii="Times New Roman" w:eastAsia="Times New Roman" w:hAnsi="Times New Roman" w:cs="Times New Roman"/>
          <w:sz w:val="28"/>
          <w:szCs w:val="28"/>
          <w:lang w:eastAsia="ru-RU"/>
        </w:rPr>
        <w:t xml:space="preserve"> с противником. Определяется уровнем подготовки специалистов. Маскировка сооружений должна начинаться со скрытия работ по их возведению.</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Правдоподобность – создание маскировочных укрытий или проведение маскировочных мероприятий в четком соответствии с окружающей местностью, устранение демаскирующих признаков, ложные объекты не должны отличаться </w:t>
      </w:r>
      <w:proofErr w:type="gramStart"/>
      <w:r w:rsidRPr="00FA766E">
        <w:rPr>
          <w:rFonts w:ascii="Times New Roman" w:eastAsia="Times New Roman" w:hAnsi="Times New Roman" w:cs="Times New Roman"/>
          <w:sz w:val="28"/>
          <w:szCs w:val="28"/>
          <w:lang w:eastAsia="ru-RU"/>
        </w:rPr>
        <w:t>от</w:t>
      </w:r>
      <w:proofErr w:type="gramEnd"/>
      <w:r w:rsidRPr="00FA766E">
        <w:rPr>
          <w:rFonts w:ascii="Times New Roman" w:eastAsia="Times New Roman" w:hAnsi="Times New Roman" w:cs="Times New Roman"/>
          <w:sz w:val="28"/>
          <w:szCs w:val="28"/>
          <w:lang w:eastAsia="ru-RU"/>
        </w:rPr>
        <w:t xml:space="preserve"> действующих.</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proofErr w:type="gramStart"/>
      <w:r w:rsidRPr="00FA766E">
        <w:rPr>
          <w:rFonts w:ascii="Times New Roman" w:eastAsia="Times New Roman" w:hAnsi="Times New Roman" w:cs="Times New Roman"/>
          <w:sz w:val="28"/>
          <w:szCs w:val="28"/>
          <w:lang w:eastAsia="ru-RU"/>
        </w:rPr>
        <w:t>Разнообразность – использование при проведении маскировочных мероприятий всего многообразия действий, направленных на скрытие своего пребывания на определенном участке местности: использование грима, штатных и подручных средств маскировки, природных (рельеф, растительность) и погодных (ночь, тень, дождь и т. д.) условий и т. п.</w:t>
      </w:r>
      <w:proofErr w:type="gramEnd"/>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Скрытность – проведение маскировочных мероприятий с максимальным сокрытием от наблюдателей противника.</w:t>
      </w:r>
    </w:p>
    <w:p w:rsidR="001F5CC2" w:rsidRPr="00FA766E" w:rsidRDefault="001F5CC2" w:rsidP="00567A13">
      <w:pPr>
        <w:spacing w:after="0" w:line="360" w:lineRule="auto"/>
        <w:ind w:firstLine="357"/>
        <w:jc w:val="both"/>
        <w:rPr>
          <w:rFonts w:ascii="Times New Roman" w:eastAsia="Times New Roman" w:hAnsi="Times New Roman" w:cs="Times New Roman"/>
          <w:spacing w:val="2"/>
          <w:sz w:val="28"/>
          <w:szCs w:val="28"/>
          <w:lang w:eastAsia="ru-RU"/>
        </w:rPr>
      </w:pPr>
      <w:r w:rsidRPr="00FA766E">
        <w:rPr>
          <w:rFonts w:ascii="Times New Roman" w:eastAsia="Times New Roman" w:hAnsi="Times New Roman" w:cs="Times New Roman"/>
          <w:spacing w:val="2"/>
          <w:sz w:val="28"/>
          <w:szCs w:val="28"/>
          <w:lang w:eastAsia="ru-RU"/>
        </w:rPr>
        <w:t>Одинаково окрашенные предметы сливаются друг с другом, различно окрашенные, наоборот, резко различаются один от другого.</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Маскировочное окрашивание бывает трех видов: защитное, имитирующее и камуфлированное (деформирующее).</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Защитное окрашивание – монотонное, используется цвет, </w:t>
      </w:r>
      <w:proofErr w:type="gramStart"/>
      <w:r w:rsidRPr="00FA766E">
        <w:rPr>
          <w:rFonts w:ascii="Times New Roman" w:eastAsia="Times New Roman" w:hAnsi="Times New Roman" w:cs="Times New Roman"/>
          <w:sz w:val="28"/>
          <w:szCs w:val="28"/>
          <w:lang w:eastAsia="ru-RU"/>
        </w:rPr>
        <w:t>пре-обладающий</w:t>
      </w:r>
      <w:proofErr w:type="gramEnd"/>
      <w:r w:rsidRPr="00FA766E">
        <w:rPr>
          <w:rFonts w:ascii="Times New Roman" w:eastAsia="Times New Roman" w:hAnsi="Times New Roman" w:cs="Times New Roman"/>
          <w:sz w:val="28"/>
          <w:szCs w:val="28"/>
          <w:lang w:eastAsia="ru-RU"/>
        </w:rPr>
        <w:t xml:space="preserve"> на данном участке местности: летом – </w:t>
      </w:r>
      <w:proofErr w:type="spellStart"/>
      <w:r w:rsidRPr="00FA766E">
        <w:rPr>
          <w:rFonts w:ascii="Times New Roman" w:eastAsia="Times New Roman" w:hAnsi="Times New Roman" w:cs="Times New Roman"/>
          <w:sz w:val="28"/>
          <w:szCs w:val="28"/>
          <w:lang w:eastAsia="ru-RU"/>
        </w:rPr>
        <w:t>темно-зеле-ный</w:t>
      </w:r>
      <w:proofErr w:type="spellEnd"/>
      <w:r w:rsidRPr="00FA766E">
        <w:rPr>
          <w:rFonts w:ascii="Times New Roman" w:eastAsia="Times New Roman" w:hAnsi="Times New Roman" w:cs="Times New Roman"/>
          <w:sz w:val="28"/>
          <w:szCs w:val="28"/>
          <w:lang w:eastAsia="ru-RU"/>
        </w:rPr>
        <w:t>, зимой – белый.</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lastRenderedPageBreak/>
        <w:t>Имитирующее окрашивание – многоцветное окрашивание, изображающее на окрашиваемой поверхности цветной рисунок окружающего фона. Применяется, как правило, на стационарных объектах, либо на транспортных средствах, подолгу находящихся на одном месте.</w:t>
      </w:r>
    </w:p>
    <w:p w:rsidR="001F5CC2" w:rsidRPr="00FA766E" w:rsidRDefault="001F5CC2" w:rsidP="00567A13">
      <w:pPr>
        <w:spacing w:after="0" w:line="360" w:lineRule="auto"/>
        <w:ind w:firstLine="357"/>
        <w:jc w:val="both"/>
        <w:rPr>
          <w:rFonts w:ascii="Times New Roman" w:eastAsia="Times New Roman" w:hAnsi="Times New Roman" w:cs="Times New Roman"/>
          <w:b/>
          <w:bCs/>
          <w:spacing w:val="-4"/>
          <w:sz w:val="28"/>
          <w:szCs w:val="28"/>
          <w:lang w:eastAsia="ru-RU"/>
        </w:rPr>
      </w:pPr>
      <w:r w:rsidRPr="00FA766E">
        <w:rPr>
          <w:rFonts w:ascii="Times New Roman" w:eastAsia="Times New Roman" w:hAnsi="Times New Roman" w:cs="Times New Roman"/>
          <w:spacing w:val="-4"/>
          <w:sz w:val="28"/>
          <w:szCs w:val="28"/>
          <w:lang w:eastAsia="ru-RU"/>
        </w:rPr>
        <w:t>Камуфлированное окрашивание заключается в нанесении на поверхность техники, оружия и оптических приборов пятен различных размеров и форм, размывающее общую форму объекта, и, соответственно, использование форменной одежды подобного окраса.</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b/>
          <w:bCs/>
          <w:i/>
          <w:iCs/>
          <w:sz w:val="28"/>
          <w:szCs w:val="28"/>
          <w:lang w:eastAsia="ru-RU"/>
        </w:rPr>
        <w:t>Демаскирующие признаки</w:t>
      </w:r>
      <w:r w:rsidRPr="00FA766E">
        <w:rPr>
          <w:rFonts w:ascii="Times New Roman" w:eastAsia="Times New Roman" w:hAnsi="Times New Roman" w:cs="Times New Roman"/>
          <w:sz w:val="28"/>
          <w:szCs w:val="28"/>
          <w:lang w:eastAsia="ru-RU"/>
        </w:rPr>
        <w:t xml:space="preserve"> подразделяются </w:t>
      </w:r>
      <w:proofErr w:type="gramStart"/>
      <w:r w:rsidRPr="00FA766E">
        <w:rPr>
          <w:rFonts w:ascii="Times New Roman" w:eastAsia="Times New Roman" w:hAnsi="Times New Roman" w:cs="Times New Roman"/>
          <w:sz w:val="28"/>
          <w:szCs w:val="28"/>
          <w:lang w:eastAsia="ru-RU"/>
        </w:rPr>
        <w:t>на</w:t>
      </w:r>
      <w:proofErr w:type="gramEnd"/>
      <w:r w:rsidRPr="00FA766E">
        <w:rPr>
          <w:rFonts w:ascii="Times New Roman" w:eastAsia="Times New Roman" w:hAnsi="Times New Roman" w:cs="Times New Roman"/>
          <w:sz w:val="28"/>
          <w:szCs w:val="28"/>
          <w:lang w:eastAsia="ru-RU"/>
        </w:rPr>
        <w:t xml:space="preserve"> звуковые и видимые. </w:t>
      </w:r>
      <w:proofErr w:type="gramStart"/>
      <w:r w:rsidRPr="00FA766E">
        <w:rPr>
          <w:rFonts w:ascii="Times New Roman" w:eastAsia="Times New Roman" w:hAnsi="Times New Roman" w:cs="Times New Roman"/>
          <w:sz w:val="28"/>
          <w:szCs w:val="28"/>
          <w:lang w:eastAsia="ru-RU"/>
        </w:rPr>
        <w:t>Видимые, в свою очередь, – на активные (передвижения) и пассивные (окрас).</w:t>
      </w:r>
      <w:proofErr w:type="gramEnd"/>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К звуковым демаскирующим признакам относятся:</w:t>
      </w:r>
    </w:p>
    <w:p w:rsidR="001F5CC2" w:rsidRPr="00FA766E" w:rsidRDefault="001F5CC2" w:rsidP="00567A13">
      <w:pPr>
        <w:widowControl w:val="0"/>
        <w:numPr>
          <w:ilvl w:val="0"/>
          <w:numId w:val="14"/>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звуки работы радиолокационных станций и радиостанций;</w:t>
      </w:r>
    </w:p>
    <w:p w:rsidR="001F5CC2" w:rsidRPr="00FA766E" w:rsidRDefault="001F5CC2" w:rsidP="00567A13">
      <w:pPr>
        <w:widowControl w:val="0"/>
        <w:numPr>
          <w:ilvl w:val="0"/>
          <w:numId w:val="14"/>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выстрелы и бряцание оружием, передергивание затворов;</w:t>
      </w:r>
    </w:p>
    <w:p w:rsidR="001F5CC2" w:rsidRPr="00FA766E" w:rsidRDefault="001F5CC2" w:rsidP="00567A13">
      <w:pPr>
        <w:widowControl w:val="0"/>
        <w:numPr>
          <w:ilvl w:val="0"/>
          <w:numId w:val="14"/>
        </w:numPr>
        <w:tabs>
          <w:tab w:val="num" w:pos="588"/>
        </w:tabs>
        <w:autoSpaceDE w:val="0"/>
        <w:autoSpaceDN w:val="0"/>
        <w:spacing w:after="0" w:line="360" w:lineRule="auto"/>
        <w:ind w:firstLine="357"/>
        <w:jc w:val="both"/>
        <w:rPr>
          <w:rFonts w:ascii="Times New Roman" w:eastAsia="Times New Roman" w:hAnsi="Times New Roman" w:cs="Times New Roman"/>
          <w:spacing w:val="-6"/>
          <w:sz w:val="28"/>
          <w:szCs w:val="28"/>
          <w:lang w:eastAsia="ru-RU"/>
        </w:rPr>
      </w:pPr>
      <w:r w:rsidRPr="00FA766E">
        <w:rPr>
          <w:rFonts w:ascii="Times New Roman" w:eastAsia="Times New Roman" w:hAnsi="Times New Roman" w:cs="Times New Roman"/>
          <w:spacing w:val="-6"/>
          <w:sz w:val="28"/>
          <w:szCs w:val="28"/>
          <w:lang w:eastAsia="ru-RU"/>
        </w:rPr>
        <w:t>голоса и звуки передвижения людей и транспортных средств;</w:t>
      </w:r>
    </w:p>
    <w:p w:rsidR="001F5CC2" w:rsidRPr="00FA766E" w:rsidRDefault="001F5CC2" w:rsidP="00567A13">
      <w:pPr>
        <w:widowControl w:val="0"/>
        <w:numPr>
          <w:ilvl w:val="0"/>
          <w:numId w:val="14"/>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звуки производства инженерных работ;</w:t>
      </w:r>
    </w:p>
    <w:p w:rsidR="001F5CC2" w:rsidRPr="00FA766E" w:rsidRDefault="001F5CC2" w:rsidP="00567A13">
      <w:pPr>
        <w:widowControl w:val="0"/>
        <w:numPr>
          <w:ilvl w:val="0"/>
          <w:numId w:val="14"/>
        </w:numPr>
        <w:tabs>
          <w:tab w:val="num"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встревоженные голоса животных.</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Так, ночью разговор слышен с </w:t>
      </w:r>
      <w:smartTag w:uri="urn:schemas-microsoft-com:office:smarttags" w:element="metricconverter">
        <w:smartTagPr>
          <w:attr w:name="ProductID" w:val="200 м"/>
        </w:smartTagPr>
        <w:r w:rsidRPr="00FA766E">
          <w:rPr>
            <w:rFonts w:ascii="Times New Roman" w:eastAsia="Times New Roman" w:hAnsi="Times New Roman" w:cs="Times New Roman"/>
            <w:sz w:val="28"/>
            <w:szCs w:val="28"/>
            <w:lang w:eastAsia="ru-RU"/>
          </w:rPr>
          <w:t>200 м</w:t>
        </w:r>
      </w:smartTag>
      <w:r w:rsidRPr="00FA766E">
        <w:rPr>
          <w:rFonts w:ascii="Times New Roman" w:eastAsia="Times New Roman" w:hAnsi="Times New Roman" w:cs="Times New Roman"/>
          <w:sz w:val="28"/>
          <w:szCs w:val="28"/>
          <w:lang w:eastAsia="ru-RU"/>
        </w:rPr>
        <w:t xml:space="preserve">, кашель – с </w:t>
      </w:r>
      <w:smartTag w:uri="urn:schemas-microsoft-com:office:smarttags" w:element="metricconverter">
        <w:smartTagPr>
          <w:attr w:name="ProductID" w:val="50 м"/>
        </w:smartTagPr>
        <w:r w:rsidRPr="00FA766E">
          <w:rPr>
            <w:rFonts w:ascii="Times New Roman" w:eastAsia="Times New Roman" w:hAnsi="Times New Roman" w:cs="Times New Roman"/>
            <w:sz w:val="28"/>
            <w:szCs w:val="28"/>
            <w:lang w:eastAsia="ru-RU"/>
          </w:rPr>
          <w:t>50 м</w:t>
        </w:r>
      </w:smartTag>
      <w:r w:rsidRPr="00FA766E">
        <w:rPr>
          <w:rFonts w:ascii="Times New Roman" w:eastAsia="Times New Roman" w:hAnsi="Times New Roman" w:cs="Times New Roman"/>
          <w:sz w:val="28"/>
          <w:szCs w:val="28"/>
          <w:lang w:eastAsia="ru-RU"/>
        </w:rPr>
        <w:t xml:space="preserve">, отрывка окопа – с 500–1000 м, треск сломанной ветки – с </w:t>
      </w:r>
      <w:smartTag w:uri="urn:schemas-microsoft-com:office:smarttags" w:element="metricconverter">
        <w:smartTagPr>
          <w:attr w:name="ProductID" w:val="80 м"/>
        </w:smartTagPr>
        <w:r w:rsidRPr="00FA766E">
          <w:rPr>
            <w:rFonts w:ascii="Times New Roman" w:eastAsia="Times New Roman" w:hAnsi="Times New Roman" w:cs="Times New Roman"/>
            <w:sz w:val="28"/>
            <w:szCs w:val="28"/>
            <w:lang w:eastAsia="ru-RU"/>
          </w:rPr>
          <w:t>80 м</w:t>
        </w:r>
      </w:smartTag>
      <w:r w:rsidRPr="00FA766E">
        <w:rPr>
          <w:rFonts w:ascii="Times New Roman" w:eastAsia="Times New Roman" w:hAnsi="Times New Roman" w:cs="Times New Roman"/>
          <w:sz w:val="28"/>
          <w:szCs w:val="28"/>
          <w:lang w:eastAsia="ru-RU"/>
        </w:rPr>
        <w:t xml:space="preserve">, стук металлических деталей – до </w:t>
      </w:r>
      <w:smartTag w:uri="urn:schemas-microsoft-com:office:smarttags" w:element="metricconverter">
        <w:smartTagPr>
          <w:attr w:name="ProductID" w:val="300 м"/>
        </w:smartTagPr>
        <w:r w:rsidRPr="00FA766E">
          <w:rPr>
            <w:rFonts w:ascii="Times New Roman" w:eastAsia="Times New Roman" w:hAnsi="Times New Roman" w:cs="Times New Roman"/>
            <w:sz w:val="28"/>
            <w:szCs w:val="28"/>
            <w:lang w:eastAsia="ru-RU"/>
          </w:rPr>
          <w:t>300 м</w:t>
        </w:r>
      </w:smartTag>
      <w:r w:rsidRPr="00FA766E">
        <w:rPr>
          <w:rFonts w:ascii="Times New Roman" w:eastAsia="Times New Roman" w:hAnsi="Times New Roman" w:cs="Times New Roman"/>
          <w:sz w:val="28"/>
          <w:szCs w:val="28"/>
          <w:lang w:eastAsia="ru-RU"/>
        </w:rPr>
        <w:t>.</w:t>
      </w:r>
    </w:p>
    <w:p w:rsidR="001F5CC2" w:rsidRPr="00FA766E" w:rsidRDefault="001F5CC2" w:rsidP="00567A13">
      <w:pPr>
        <w:spacing w:after="0" w:line="360" w:lineRule="auto"/>
        <w:ind w:firstLine="357"/>
        <w:jc w:val="both"/>
        <w:rPr>
          <w:rFonts w:ascii="Times New Roman" w:eastAsia="Times New Roman" w:hAnsi="Times New Roman" w:cs="Times New Roman"/>
          <w:i/>
          <w:iCs/>
          <w:spacing w:val="-2"/>
          <w:sz w:val="28"/>
          <w:szCs w:val="28"/>
          <w:lang w:eastAsia="ru-RU"/>
        </w:rPr>
      </w:pPr>
      <w:r w:rsidRPr="00FA766E">
        <w:rPr>
          <w:rFonts w:ascii="Times New Roman" w:eastAsia="Times New Roman" w:hAnsi="Times New Roman" w:cs="Times New Roman"/>
          <w:i/>
          <w:iCs/>
          <w:spacing w:val="-2"/>
          <w:sz w:val="28"/>
          <w:szCs w:val="28"/>
          <w:lang w:eastAsia="ru-RU"/>
        </w:rPr>
        <w:t>К активным видимым демаскирующим признакам относятся:</w:t>
      </w:r>
    </w:p>
    <w:p w:rsidR="001F5CC2" w:rsidRPr="00FA766E" w:rsidRDefault="001F5CC2" w:rsidP="00567A13">
      <w:pPr>
        <w:widowControl w:val="0"/>
        <w:numPr>
          <w:ilvl w:val="0"/>
          <w:numId w:val="15"/>
        </w:numPr>
        <w:tabs>
          <w:tab w:val="num" w:pos="616"/>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открытое движение людей и транспортных средств;</w:t>
      </w:r>
    </w:p>
    <w:p w:rsidR="001F5CC2" w:rsidRPr="00FA766E" w:rsidRDefault="001F5CC2" w:rsidP="00567A13">
      <w:pPr>
        <w:widowControl w:val="0"/>
        <w:numPr>
          <w:ilvl w:val="0"/>
          <w:numId w:val="15"/>
        </w:numPr>
        <w:tabs>
          <w:tab w:val="num" w:pos="616"/>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огни, вспышки, дым, пыль;</w:t>
      </w:r>
    </w:p>
    <w:p w:rsidR="001F5CC2" w:rsidRPr="00FA766E" w:rsidRDefault="001F5CC2" w:rsidP="00567A13">
      <w:pPr>
        <w:widowControl w:val="0"/>
        <w:numPr>
          <w:ilvl w:val="0"/>
          <w:numId w:val="15"/>
        </w:numPr>
        <w:tabs>
          <w:tab w:val="num" w:pos="616"/>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форма, размеры и расположение объектов;</w:t>
      </w:r>
    </w:p>
    <w:p w:rsidR="001F5CC2" w:rsidRPr="00FA766E" w:rsidRDefault="001F5CC2" w:rsidP="00567A13">
      <w:pPr>
        <w:widowControl w:val="0"/>
        <w:numPr>
          <w:ilvl w:val="0"/>
          <w:numId w:val="15"/>
        </w:numPr>
        <w:tabs>
          <w:tab w:val="num" w:pos="616"/>
        </w:tabs>
        <w:autoSpaceDE w:val="0"/>
        <w:autoSpaceDN w:val="0"/>
        <w:spacing w:after="0" w:line="360" w:lineRule="auto"/>
        <w:ind w:firstLine="357"/>
        <w:jc w:val="both"/>
        <w:rPr>
          <w:rFonts w:ascii="Times New Roman" w:eastAsia="Times New Roman" w:hAnsi="Times New Roman" w:cs="Times New Roman"/>
          <w:spacing w:val="-4"/>
          <w:sz w:val="28"/>
          <w:szCs w:val="28"/>
          <w:lang w:eastAsia="ru-RU"/>
        </w:rPr>
      </w:pPr>
      <w:r w:rsidRPr="00FA766E">
        <w:rPr>
          <w:rFonts w:ascii="Times New Roman" w:eastAsia="Times New Roman" w:hAnsi="Times New Roman" w:cs="Times New Roman"/>
          <w:spacing w:val="-4"/>
          <w:sz w:val="28"/>
          <w:szCs w:val="28"/>
          <w:lang w:eastAsia="ru-RU"/>
        </w:rPr>
        <w:t>цвет поверхности объектов, а в некоторых случаях и блеск ее;</w:t>
      </w:r>
    </w:p>
    <w:p w:rsidR="001F5CC2" w:rsidRPr="00FA766E" w:rsidRDefault="001F5CC2" w:rsidP="00D30ADA">
      <w:pPr>
        <w:widowControl w:val="0"/>
        <w:numPr>
          <w:ilvl w:val="0"/>
          <w:numId w:val="15"/>
        </w:numPr>
        <w:tabs>
          <w:tab w:val="num" w:pos="616"/>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тени, падающие от объектов, а также тени на поверхностях самих объектов;</w:t>
      </w:r>
    </w:p>
    <w:p w:rsidR="001F5CC2" w:rsidRPr="00FA766E" w:rsidRDefault="001F5CC2" w:rsidP="00567A13">
      <w:pPr>
        <w:widowControl w:val="0"/>
        <w:numPr>
          <w:ilvl w:val="0"/>
          <w:numId w:val="15"/>
        </w:numPr>
        <w:tabs>
          <w:tab w:val="num" w:pos="616"/>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активное поведение животных.</w:t>
      </w:r>
    </w:p>
    <w:p w:rsidR="001F5CC2" w:rsidRPr="00FA766E" w:rsidRDefault="001F5CC2" w:rsidP="00567A13">
      <w:pPr>
        <w:spacing w:after="0" w:line="360" w:lineRule="auto"/>
        <w:ind w:firstLine="357"/>
        <w:jc w:val="both"/>
        <w:rPr>
          <w:rFonts w:ascii="Times New Roman" w:eastAsia="Times New Roman" w:hAnsi="Times New Roman" w:cs="Times New Roman"/>
          <w:b/>
          <w:bCs/>
          <w:spacing w:val="-4"/>
          <w:sz w:val="28"/>
          <w:szCs w:val="28"/>
          <w:lang w:eastAsia="ru-RU"/>
        </w:rPr>
      </w:pPr>
      <w:r w:rsidRPr="00FA766E">
        <w:rPr>
          <w:rFonts w:ascii="Times New Roman" w:eastAsia="Times New Roman" w:hAnsi="Times New Roman" w:cs="Times New Roman"/>
          <w:spacing w:val="-4"/>
          <w:sz w:val="28"/>
          <w:szCs w:val="28"/>
          <w:lang w:eastAsia="ru-RU"/>
        </w:rPr>
        <w:lastRenderedPageBreak/>
        <w:t xml:space="preserve">Огонь сигареты ночью виден на 500–800 м, спички – до </w:t>
      </w:r>
      <w:smartTag w:uri="urn:schemas-microsoft-com:office:smarttags" w:element="metricconverter">
        <w:smartTagPr>
          <w:attr w:name="ProductID" w:val="1500 м"/>
        </w:smartTagPr>
        <w:r w:rsidRPr="00FA766E">
          <w:rPr>
            <w:rFonts w:ascii="Times New Roman" w:eastAsia="Times New Roman" w:hAnsi="Times New Roman" w:cs="Times New Roman"/>
            <w:spacing w:val="-4"/>
            <w:sz w:val="28"/>
            <w:szCs w:val="28"/>
            <w:lang w:eastAsia="ru-RU"/>
          </w:rPr>
          <w:t>1500 м</w:t>
        </w:r>
      </w:smartTag>
      <w:r w:rsidRPr="00FA766E">
        <w:rPr>
          <w:rFonts w:ascii="Times New Roman" w:eastAsia="Times New Roman" w:hAnsi="Times New Roman" w:cs="Times New Roman"/>
          <w:spacing w:val="-4"/>
          <w:sz w:val="28"/>
          <w:szCs w:val="28"/>
          <w:lang w:eastAsia="ru-RU"/>
        </w:rPr>
        <w:t>.</w:t>
      </w:r>
    </w:p>
    <w:p w:rsidR="001F5CC2" w:rsidRPr="00FA766E" w:rsidRDefault="001F5CC2" w:rsidP="00567A13">
      <w:pPr>
        <w:spacing w:after="0" w:line="360" w:lineRule="auto"/>
        <w:ind w:firstLine="357"/>
        <w:jc w:val="both"/>
        <w:rPr>
          <w:rFonts w:ascii="Times New Roman" w:eastAsia="Times New Roman" w:hAnsi="Times New Roman" w:cs="Times New Roman"/>
          <w:i/>
          <w:iCs/>
          <w:spacing w:val="-4"/>
          <w:sz w:val="28"/>
          <w:szCs w:val="28"/>
          <w:lang w:eastAsia="ru-RU"/>
        </w:rPr>
      </w:pPr>
      <w:r w:rsidRPr="00FA766E">
        <w:rPr>
          <w:rFonts w:ascii="Times New Roman" w:eastAsia="Times New Roman" w:hAnsi="Times New Roman" w:cs="Times New Roman"/>
          <w:i/>
          <w:iCs/>
          <w:spacing w:val="-4"/>
          <w:sz w:val="28"/>
          <w:szCs w:val="28"/>
          <w:lang w:eastAsia="ru-RU"/>
        </w:rPr>
        <w:t>К пассивным видимым демаскирующим признакам относятся:</w:t>
      </w:r>
    </w:p>
    <w:p w:rsidR="001F5CC2" w:rsidRPr="00FA766E" w:rsidRDefault="001F5CC2" w:rsidP="00567A13">
      <w:pPr>
        <w:widowControl w:val="0"/>
        <w:numPr>
          <w:ilvl w:val="0"/>
          <w:numId w:val="16"/>
        </w:numPr>
        <w:tabs>
          <w:tab w:val="left"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новые тропы и дороги;</w:t>
      </w:r>
    </w:p>
    <w:p w:rsidR="001F5CC2" w:rsidRPr="00FA766E" w:rsidRDefault="001F5CC2" w:rsidP="00567A13">
      <w:pPr>
        <w:widowControl w:val="0"/>
        <w:numPr>
          <w:ilvl w:val="0"/>
          <w:numId w:val="16"/>
        </w:numPr>
        <w:tabs>
          <w:tab w:val="left"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вновь построенные инженерные сооружения;</w:t>
      </w:r>
    </w:p>
    <w:p w:rsidR="001F5CC2" w:rsidRPr="00FA766E" w:rsidRDefault="001F5CC2" w:rsidP="00567A13">
      <w:pPr>
        <w:widowControl w:val="0"/>
        <w:numPr>
          <w:ilvl w:val="0"/>
          <w:numId w:val="16"/>
        </w:numPr>
        <w:tabs>
          <w:tab w:val="left"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следы костров;</w:t>
      </w:r>
    </w:p>
    <w:p w:rsidR="001F5CC2" w:rsidRPr="00FA766E" w:rsidRDefault="001F5CC2" w:rsidP="00567A13">
      <w:pPr>
        <w:widowControl w:val="0"/>
        <w:numPr>
          <w:ilvl w:val="0"/>
          <w:numId w:val="16"/>
        </w:numPr>
        <w:tabs>
          <w:tab w:val="left"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остатки строительных материалов;</w:t>
      </w:r>
    </w:p>
    <w:p w:rsidR="001F5CC2" w:rsidRPr="00FA766E" w:rsidRDefault="001F5CC2" w:rsidP="00567A13">
      <w:pPr>
        <w:widowControl w:val="0"/>
        <w:numPr>
          <w:ilvl w:val="0"/>
          <w:numId w:val="16"/>
        </w:numPr>
        <w:tabs>
          <w:tab w:val="left"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вытоптанные места;</w:t>
      </w:r>
    </w:p>
    <w:p w:rsidR="001F5CC2" w:rsidRPr="00FA766E" w:rsidRDefault="001F5CC2" w:rsidP="00567A13">
      <w:pPr>
        <w:widowControl w:val="0"/>
        <w:numPr>
          <w:ilvl w:val="0"/>
          <w:numId w:val="16"/>
        </w:numPr>
        <w:tabs>
          <w:tab w:val="left" w:pos="588"/>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свежие вырубки растительности.</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Для устранения демаскирующих признаков следует </w:t>
      </w:r>
      <w:r w:rsidRPr="00FA766E">
        <w:rPr>
          <w:rFonts w:ascii="Times New Roman" w:eastAsia="Times New Roman" w:hAnsi="Times New Roman" w:cs="Times New Roman"/>
          <w:iCs/>
          <w:sz w:val="28"/>
          <w:szCs w:val="28"/>
          <w:lang w:eastAsia="ru-RU"/>
        </w:rPr>
        <w:t xml:space="preserve">соблюдать </w:t>
      </w:r>
      <w:r w:rsidRPr="00FA766E">
        <w:rPr>
          <w:rFonts w:ascii="Times New Roman" w:eastAsia="Times New Roman" w:hAnsi="Times New Roman" w:cs="Times New Roman"/>
          <w:bCs/>
          <w:iCs/>
          <w:sz w:val="28"/>
          <w:szCs w:val="28"/>
          <w:lang w:eastAsia="ru-RU"/>
        </w:rPr>
        <w:t>маскировочную дисциплину</w:t>
      </w:r>
      <w:r w:rsidRPr="00FA766E">
        <w:rPr>
          <w:rFonts w:ascii="Times New Roman" w:eastAsia="Times New Roman" w:hAnsi="Times New Roman" w:cs="Times New Roman"/>
          <w:sz w:val="28"/>
          <w:szCs w:val="28"/>
          <w:lang w:eastAsia="ru-RU"/>
        </w:rPr>
        <w:t>, которая требует:</w:t>
      </w:r>
    </w:p>
    <w:p w:rsidR="001F5CC2" w:rsidRPr="00FA766E" w:rsidRDefault="001F5CC2" w:rsidP="00567A13">
      <w:pPr>
        <w:widowControl w:val="0"/>
        <w:numPr>
          <w:ilvl w:val="0"/>
          <w:numId w:val="17"/>
        </w:numPr>
        <w:tabs>
          <w:tab w:val="num" w:pos="602"/>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ограничения движения людей, боевой техники и транспорта на участках, просматриваемых противником;</w:t>
      </w:r>
    </w:p>
    <w:p w:rsidR="001F5CC2" w:rsidRPr="00FA766E" w:rsidRDefault="001F5CC2" w:rsidP="00567A13">
      <w:pPr>
        <w:widowControl w:val="0"/>
        <w:numPr>
          <w:ilvl w:val="0"/>
          <w:numId w:val="17"/>
        </w:numPr>
        <w:tabs>
          <w:tab w:val="num" w:pos="602"/>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воспрещения вырубки растительности, прокладывания новых дорог и троп, </w:t>
      </w:r>
      <w:proofErr w:type="spellStart"/>
      <w:r w:rsidRPr="00FA766E">
        <w:rPr>
          <w:rFonts w:ascii="Times New Roman" w:eastAsia="Times New Roman" w:hAnsi="Times New Roman" w:cs="Times New Roman"/>
          <w:sz w:val="28"/>
          <w:szCs w:val="28"/>
          <w:lang w:eastAsia="ru-RU"/>
        </w:rPr>
        <w:t>вытаптывания</w:t>
      </w:r>
      <w:proofErr w:type="spellEnd"/>
      <w:r w:rsidRPr="00FA766E">
        <w:rPr>
          <w:rFonts w:ascii="Times New Roman" w:eastAsia="Times New Roman" w:hAnsi="Times New Roman" w:cs="Times New Roman"/>
          <w:sz w:val="28"/>
          <w:szCs w:val="28"/>
          <w:lang w:eastAsia="ru-RU"/>
        </w:rPr>
        <w:t xml:space="preserve"> травы и заготовки строительных материалов вне специально отведенных мест;</w:t>
      </w:r>
    </w:p>
    <w:p w:rsidR="001F5CC2" w:rsidRPr="00FA766E" w:rsidRDefault="001F5CC2" w:rsidP="00567A13">
      <w:pPr>
        <w:widowControl w:val="0"/>
        <w:numPr>
          <w:ilvl w:val="0"/>
          <w:numId w:val="17"/>
        </w:numPr>
        <w:tabs>
          <w:tab w:val="num" w:pos="602"/>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производства инженерных работ в основном ночью, с тщательной маскировкой к утру построенных сооружений, строительных материалов и следов работы;</w:t>
      </w:r>
    </w:p>
    <w:p w:rsidR="001F5CC2" w:rsidRPr="00FA766E" w:rsidRDefault="001F5CC2" w:rsidP="00567A13">
      <w:pPr>
        <w:widowControl w:val="0"/>
        <w:numPr>
          <w:ilvl w:val="0"/>
          <w:numId w:val="17"/>
        </w:numPr>
        <w:tabs>
          <w:tab w:val="num" w:pos="602"/>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строгого соблюдения в ночное время правил светомаскировки;</w:t>
      </w:r>
    </w:p>
    <w:p w:rsidR="001F5CC2" w:rsidRPr="00FA766E" w:rsidRDefault="001F5CC2" w:rsidP="00567A13">
      <w:pPr>
        <w:widowControl w:val="0"/>
        <w:numPr>
          <w:ilvl w:val="0"/>
          <w:numId w:val="17"/>
        </w:numPr>
        <w:tabs>
          <w:tab w:val="num" w:pos="602"/>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воспрещения стуков, шумов, разговоров, громких команд и сигналов при нахождении вблизи противника, особенно ночью;</w:t>
      </w:r>
    </w:p>
    <w:p w:rsidR="001F5CC2" w:rsidRPr="00FA766E" w:rsidRDefault="001F5CC2" w:rsidP="00567A13">
      <w:pPr>
        <w:widowControl w:val="0"/>
        <w:numPr>
          <w:ilvl w:val="0"/>
          <w:numId w:val="17"/>
        </w:numPr>
        <w:tabs>
          <w:tab w:val="num" w:pos="602"/>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воспрещения скопления людей и техники на переправах, у пунктов управления и водоснабжения, в местах раздачи пищи и на складах.</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Маскировка производится как штатными, самодельными, так и подручными средствами.</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К </w:t>
      </w:r>
      <w:r w:rsidRPr="00FA766E">
        <w:rPr>
          <w:rFonts w:ascii="Times New Roman" w:eastAsia="Times New Roman" w:hAnsi="Times New Roman" w:cs="Times New Roman"/>
          <w:bCs/>
          <w:iCs/>
          <w:sz w:val="28"/>
          <w:szCs w:val="28"/>
          <w:lang w:eastAsia="ru-RU"/>
        </w:rPr>
        <w:t>штатным средствам маскировки</w:t>
      </w:r>
      <w:r w:rsidRPr="00FA766E">
        <w:rPr>
          <w:rFonts w:ascii="Times New Roman" w:eastAsia="Times New Roman" w:hAnsi="Times New Roman" w:cs="Times New Roman"/>
          <w:sz w:val="28"/>
          <w:szCs w:val="28"/>
          <w:lang w:eastAsia="ru-RU"/>
        </w:rPr>
        <w:t xml:space="preserve"> относятся средства, состоящие на вооружении подразделения (специальные комплекты, маскировочная сеть и т. д.).</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bCs/>
          <w:iCs/>
          <w:sz w:val="28"/>
          <w:szCs w:val="28"/>
          <w:lang w:eastAsia="ru-RU"/>
        </w:rPr>
        <w:lastRenderedPageBreak/>
        <w:t>Самодельные средства маскировки</w:t>
      </w:r>
      <w:r w:rsidRPr="00FA766E">
        <w:rPr>
          <w:rFonts w:ascii="Times New Roman" w:eastAsia="Times New Roman" w:hAnsi="Times New Roman" w:cs="Times New Roman"/>
          <w:sz w:val="28"/>
          <w:szCs w:val="28"/>
          <w:lang w:eastAsia="ru-RU"/>
        </w:rPr>
        <w:t xml:space="preserve"> изготавливаются заранее и, потому, не являются подручными средствами.</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proofErr w:type="gramStart"/>
      <w:r w:rsidRPr="00FA766E">
        <w:rPr>
          <w:rFonts w:ascii="Times New Roman" w:eastAsia="Times New Roman" w:hAnsi="Times New Roman" w:cs="Times New Roman"/>
          <w:bCs/>
          <w:iCs/>
          <w:sz w:val="28"/>
          <w:szCs w:val="28"/>
          <w:lang w:eastAsia="ru-RU"/>
        </w:rPr>
        <w:t>Подручные средства маскировки</w:t>
      </w:r>
      <w:r w:rsidRPr="00FA766E">
        <w:rPr>
          <w:rFonts w:ascii="Times New Roman" w:eastAsia="Times New Roman" w:hAnsi="Times New Roman" w:cs="Times New Roman"/>
          <w:sz w:val="28"/>
          <w:szCs w:val="28"/>
          <w:lang w:eastAsia="ru-RU"/>
        </w:rPr>
        <w:t xml:space="preserve"> подразделяются на стационарные (средства природного происхождения: грунт, растительность, муравейники) и переносные (продукты жизнедеятельности человека: бумага, банки, коробки, физиологические отходы жизнедеятельности организмов и т. д.).</w:t>
      </w:r>
      <w:proofErr w:type="gramEnd"/>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Маскировочные мероприятия подразделяют </w:t>
      </w:r>
      <w:proofErr w:type="gramStart"/>
      <w:r w:rsidRPr="00FA766E">
        <w:rPr>
          <w:rFonts w:ascii="Times New Roman" w:eastAsia="Times New Roman" w:hAnsi="Times New Roman" w:cs="Times New Roman"/>
          <w:sz w:val="28"/>
          <w:szCs w:val="28"/>
          <w:lang w:eastAsia="ru-RU"/>
        </w:rPr>
        <w:t>на</w:t>
      </w:r>
      <w:proofErr w:type="gramEnd"/>
      <w:r w:rsidRPr="00FA766E">
        <w:rPr>
          <w:rFonts w:ascii="Times New Roman" w:eastAsia="Times New Roman" w:hAnsi="Times New Roman" w:cs="Times New Roman"/>
          <w:sz w:val="28"/>
          <w:szCs w:val="28"/>
          <w:lang w:eastAsia="ru-RU"/>
        </w:rPr>
        <w:t xml:space="preserve"> подготовительные и основные.</w:t>
      </w:r>
    </w:p>
    <w:p w:rsidR="001F5CC2" w:rsidRPr="00FA766E" w:rsidRDefault="001F5CC2" w:rsidP="00567A13">
      <w:pPr>
        <w:spacing w:after="0" w:line="360" w:lineRule="auto"/>
        <w:ind w:firstLine="357"/>
        <w:jc w:val="both"/>
        <w:rPr>
          <w:rFonts w:ascii="Times New Roman" w:eastAsia="Times New Roman" w:hAnsi="Times New Roman" w:cs="Times New Roman"/>
          <w:spacing w:val="-4"/>
          <w:sz w:val="28"/>
          <w:szCs w:val="28"/>
          <w:lang w:eastAsia="ru-RU"/>
        </w:rPr>
      </w:pPr>
      <w:r w:rsidRPr="00FA766E">
        <w:rPr>
          <w:rFonts w:ascii="Times New Roman" w:eastAsia="Times New Roman" w:hAnsi="Times New Roman" w:cs="Times New Roman"/>
          <w:spacing w:val="-4"/>
          <w:sz w:val="28"/>
          <w:szCs w:val="28"/>
          <w:lang w:eastAsia="ru-RU"/>
        </w:rPr>
        <w:t>К подготовительным маскировочным мероприятиям относятся:</w:t>
      </w:r>
    </w:p>
    <w:p w:rsidR="001F5CC2" w:rsidRPr="00FA766E" w:rsidRDefault="001F5CC2" w:rsidP="00567A13">
      <w:pPr>
        <w:widowControl w:val="0"/>
        <w:numPr>
          <w:ilvl w:val="0"/>
          <w:numId w:val="18"/>
        </w:numPr>
        <w:tabs>
          <w:tab w:val="num" w:pos="616"/>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подготовка инвентаря, необходимого для проведения маскировки;</w:t>
      </w:r>
    </w:p>
    <w:p w:rsidR="001F5CC2" w:rsidRPr="00FA766E" w:rsidRDefault="001F5CC2" w:rsidP="00567A13">
      <w:pPr>
        <w:widowControl w:val="0"/>
        <w:numPr>
          <w:ilvl w:val="0"/>
          <w:numId w:val="18"/>
        </w:numPr>
        <w:tabs>
          <w:tab w:val="num" w:pos="616"/>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подготовка места скрытия;</w:t>
      </w:r>
    </w:p>
    <w:p w:rsidR="001F5CC2" w:rsidRPr="00FA766E" w:rsidRDefault="001F5CC2" w:rsidP="00567A13">
      <w:pPr>
        <w:widowControl w:val="0"/>
        <w:numPr>
          <w:ilvl w:val="0"/>
          <w:numId w:val="18"/>
        </w:numPr>
        <w:tabs>
          <w:tab w:val="num" w:pos="616"/>
        </w:tabs>
        <w:autoSpaceDE w:val="0"/>
        <w:autoSpaceDN w:val="0"/>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подготовка средств маскировки, которые будут применяться уже после занятия места скрытия.</w:t>
      </w:r>
    </w:p>
    <w:p w:rsidR="001F5CC2" w:rsidRPr="00FA766E" w:rsidRDefault="001F5CC2" w:rsidP="00567A13">
      <w:pPr>
        <w:spacing w:after="0" w:line="360" w:lineRule="auto"/>
        <w:ind w:firstLine="357"/>
        <w:jc w:val="both"/>
        <w:rPr>
          <w:rFonts w:ascii="Times New Roman" w:eastAsia="Times New Roman" w:hAnsi="Times New Roman" w:cs="Times New Roman"/>
          <w:b/>
          <w:bCs/>
          <w:sz w:val="28"/>
          <w:szCs w:val="28"/>
          <w:lang w:eastAsia="ru-RU"/>
        </w:rPr>
      </w:pPr>
      <w:r w:rsidRPr="00FA766E">
        <w:rPr>
          <w:rFonts w:ascii="Times New Roman" w:eastAsia="Times New Roman" w:hAnsi="Times New Roman" w:cs="Times New Roman"/>
          <w:sz w:val="28"/>
          <w:szCs w:val="28"/>
          <w:lang w:eastAsia="ru-RU"/>
        </w:rPr>
        <w:t>К основным маскировочным мероприятиям относятся непосредственно действия по маскировке.</w:t>
      </w:r>
    </w:p>
    <w:p w:rsidR="001F5CC2" w:rsidRPr="00FA766E" w:rsidRDefault="001F5CC2" w:rsidP="00567A13">
      <w:pPr>
        <w:spacing w:after="0" w:line="360" w:lineRule="auto"/>
        <w:ind w:firstLine="357"/>
        <w:jc w:val="both"/>
        <w:rPr>
          <w:rFonts w:ascii="Times New Roman" w:eastAsia="Times New Roman" w:hAnsi="Times New Roman" w:cs="Times New Roman"/>
          <w:spacing w:val="-6"/>
          <w:sz w:val="28"/>
          <w:szCs w:val="28"/>
          <w:lang w:eastAsia="ru-RU"/>
        </w:rPr>
      </w:pPr>
      <w:r w:rsidRPr="00FA766E">
        <w:rPr>
          <w:rFonts w:ascii="Times New Roman" w:eastAsia="Times New Roman" w:hAnsi="Times New Roman" w:cs="Times New Roman"/>
          <w:spacing w:val="-6"/>
          <w:sz w:val="28"/>
          <w:szCs w:val="28"/>
          <w:lang w:eastAsia="ru-RU"/>
        </w:rPr>
        <w:t xml:space="preserve">К табельным средствам маскировки сотрудников ОВД относятся изделия, предназначенные для сотрудников по табелю </w:t>
      </w:r>
      <w:proofErr w:type="spellStart"/>
      <w:r w:rsidRPr="00FA766E">
        <w:rPr>
          <w:rFonts w:ascii="Times New Roman" w:eastAsia="Times New Roman" w:hAnsi="Times New Roman" w:cs="Times New Roman"/>
          <w:spacing w:val="-6"/>
          <w:sz w:val="28"/>
          <w:szCs w:val="28"/>
          <w:lang w:eastAsia="ru-RU"/>
        </w:rPr>
        <w:t>положенности</w:t>
      </w:r>
      <w:proofErr w:type="spellEnd"/>
      <w:r w:rsidRPr="00FA766E">
        <w:rPr>
          <w:rFonts w:ascii="Times New Roman" w:eastAsia="Times New Roman" w:hAnsi="Times New Roman" w:cs="Times New Roman"/>
          <w:spacing w:val="-6"/>
          <w:sz w:val="28"/>
          <w:szCs w:val="28"/>
          <w:lang w:eastAsia="ru-RU"/>
        </w:rPr>
        <w:t xml:space="preserve">. </w:t>
      </w:r>
      <w:proofErr w:type="gramStart"/>
      <w:r w:rsidRPr="00FA766E">
        <w:rPr>
          <w:rFonts w:ascii="Times New Roman" w:eastAsia="Times New Roman" w:hAnsi="Times New Roman" w:cs="Times New Roman"/>
          <w:spacing w:val="-6"/>
          <w:sz w:val="28"/>
          <w:szCs w:val="28"/>
          <w:lang w:eastAsia="ru-RU"/>
        </w:rPr>
        <w:t>Подобными изделиями являются маскировочный костюм «Склон», маскировочный комплект «Тень», форма «Город» и «Лес», а также зимний маскировочный костюм.</w:t>
      </w:r>
      <w:proofErr w:type="gramEnd"/>
      <w:r w:rsidRPr="00FA766E">
        <w:rPr>
          <w:rFonts w:ascii="Times New Roman" w:eastAsia="Times New Roman" w:hAnsi="Times New Roman" w:cs="Times New Roman"/>
          <w:spacing w:val="-6"/>
          <w:sz w:val="28"/>
          <w:szCs w:val="28"/>
          <w:lang w:eastAsia="ru-RU"/>
        </w:rPr>
        <w:t xml:space="preserve"> Кроме этого к табельным маскировочным средствам относятся дымовые и сигнальные пиротехнические средства, а также средства маскировки лица и конечностей – перчатки, тканевая маска «Вуаль», грим-паста «Туман» и «Туман-Р».</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Костюм «Склон» предназначен для тактических действий в лесополосе (основной цвет – зеленый) и в населенном пункте (основной цвет – синий). Комплект состоит из куртки с капюшоном и брюк. В капюшоне, на расстоянии </w:t>
      </w:r>
      <w:smartTag w:uri="urn:schemas-microsoft-com:office:smarttags" w:element="metricconverter">
        <w:smartTagPr>
          <w:attr w:name="ProductID" w:val="15 см"/>
        </w:smartTagPr>
        <w:r w:rsidRPr="00FA766E">
          <w:rPr>
            <w:rFonts w:ascii="Times New Roman" w:eastAsia="Times New Roman" w:hAnsi="Times New Roman" w:cs="Times New Roman"/>
            <w:sz w:val="28"/>
            <w:szCs w:val="28"/>
            <w:lang w:eastAsia="ru-RU"/>
          </w:rPr>
          <w:t>15 см</w:t>
        </w:r>
      </w:smartTag>
      <w:r w:rsidRPr="00FA766E">
        <w:rPr>
          <w:rFonts w:ascii="Times New Roman" w:eastAsia="Times New Roman" w:hAnsi="Times New Roman" w:cs="Times New Roman"/>
          <w:sz w:val="28"/>
          <w:szCs w:val="28"/>
          <w:lang w:eastAsia="ru-RU"/>
        </w:rPr>
        <w:t xml:space="preserve"> влево и вправо от центрального шва, с помощью ножа проделываются отверстия. В них продевается шнурок капюшона. Это </w:t>
      </w:r>
      <w:r w:rsidRPr="00FA766E">
        <w:rPr>
          <w:rFonts w:ascii="Times New Roman" w:eastAsia="Times New Roman" w:hAnsi="Times New Roman" w:cs="Times New Roman"/>
          <w:sz w:val="28"/>
          <w:szCs w:val="28"/>
          <w:lang w:eastAsia="ru-RU"/>
        </w:rPr>
        <w:lastRenderedPageBreak/>
        <w:t>нехитрое усовершенствование способствует закреплению капюшона на голове с помощью завязывания шнурка на затылке.</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Зимний маскировочный костюм также состоит из куртки и брюк. Рукава куртки выполнены в виде рукавиц с прорезями на запястьях для их снятия. На лицо надевается белая маска с узкими прорезями для глаз.</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 вечернее и ночное время можно использовать защитные комплекты «Тень» и летнюю форму «Город». Зимняя форма «Город» шьется как со стандартным рисунком, так и с рисунком, запатентованным фирмой «Сплав». В основу летней и зимней формы «Лес» положен американский камуфляж «</w:t>
      </w:r>
      <w:proofErr w:type="spellStart"/>
      <w:r w:rsidRPr="00FA766E">
        <w:rPr>
          <w:rFonts w:ascii="Times New Roman" w:eastAsia="Times New Roman" w:hAnsi="Times New Roman" w:cs="Times New Roman"/>
          <w:sz w:val="28"/>
          <w:szCs w:val="28"/>
          <w:lang w:eastAsia="ru-RU"/>
        </w:rPr>
        <w:t>Woodland</w:t>
      </w:r>
      <w:proofErr w:type="spellEnd"/>
      <w:r w:rsidRPr="00FA766E">
        <w:rPr>
          <w:rFonts w:ascii="Times New Roman" w:eastAsia="Times New Roman" w:hAnsi="Times New Roman" w:cs="Times New Roman"/>
          <w:sz w:val="28"/>
          <w:szCs w:val="28"/>
          <w:lang w:eastAsia="ru-RU"/>
        </w:rPr>
        <w:t>». Комбинезоны (костюмы) для лета и осени имеют нашивки для крепления местных маскировочных материалов, что обеспечивает эффективную маскировку.</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Дымовые средства маскировки применяются для скрытия действий подразделений и отдельных сотрудников, а также для обозначения ложных действий – пожаров, дымов техники, костров, повреждения бронетехники.</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К дымовым средствам относятся дымовые шашки и дымовые гранаты. </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Дымовые гранаты, в свою очередь, подразделяются на ручные и отстреливаемые, а дымовые шашки – на переносные и стационарные.</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 отсутствии сре</w:t>
      </w:r>
      <w:proofErr w:type="gramStart"/>
      <w:r w:rsidRPr="00FA766E">
        <w:rPr>
          <w:rFonts w:ascii="Times New Roman" w:eastAsia="Times New Roman" w:hAnsi="Times New Roman" w:cs="Times New Roman"/>
          <w:sz w:val="28"/>
          <w:szCs w:val="28"/>
          <w:lang w:eastAsia="ru-RU"/>
        </w:rPr>
        <w:t>дств пр</w:t>
      </w:r>
      <w:proofErr w:type="gramEnd"/>
      <w:r w:rsidRPr="00FA766E">
        <w:rPr>
          <w:rFonts w:ascii="Times New Roman" w:eastAsia="Times New Roman" w:hAnsi="Times New Roman" w:cs="Times New Roman"/>
          <w:sz w:val="28"/>
          <w:szCs w:val="28"/>
          <w:lang w:eastAsia="ru-RU"/>
        </w:rPr>
        <w:t>омышленного производства используются местные дымовые средства (опилки, сырые ветки, еловые шишки, увлажненная солома, ветошь, смазочные материалы, мазут и др.), которые сжигаются в заранее подготовленном месте.</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Самодельными средствами маскировки называются средства, в конструкциях которых применены самодельные элементы или допущена нештатная или нерегламентированная сборка. Такие средства, как правило, приготавливаются заранее, но могут быть подготовлены к применению и на месте скрытия.</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В отсутствие маскировочного комбинезона (костюма) может применяться самодельный камуфляж – сетка размером 1,5 х </w:t>
      </w:r>
      <w:smartTag w:uri="urn:schemas-microsoft-com:office:smarttags" w:element="metricconverter">
        <w:smartTagPr>
          <w:attr w:name="ProductID" w:val="1 м"/>
        </w:smartTagPr>
        <w:r w:rsidRPr="00FA766E">
          <w:rPr>
            <w:rFonts w:ascii="Times New Roman" w:eastAsia="Times New Roman" w:hAnsi="Times New Roman" w:cs="Times New Roman"/>
            <w:sz w:val="28"/>
            <w:szCs w:val="28"/>
            <w:lang w:eastAsia="ru-RU"/>
          </w:rPr>
          <w:t>1 м</w:t>
        </w:r>
      </w:smartTag>
      <w:r w:rsidRPr="00FA766E">
        <w:rPr>
          <w:rFonts w:ascii="Times New Roman" w:eastAsia="Times New Roman" w:hAnsi="Times New Roman" w:cs="Times New Roman"/>
          <w:sz w:val="28"/>
          <w:szCs w:val="28"/>
          <w:lang w:eastAsia="ru-RU"/>
        </w:rPr>
        <w:t xml:space="preserve">. Ее можно использовать </w:t>
      </w:r>
      <w:r w:rsidRPr="00FA766E">
        <w:rPr>
          <w:rFonts w:ascii="Times New Roman" w:eastAsia="Times New Roman" w:hAnsi="Times New Roman" w:cs="Times New Roman"/>
          <w:sz w:val="28"/>
          <w:szCs w:val="28"/>
          <w:lang w:eastAsia="ru-RU"/>
        </w:rPr>
        <w:lastRenderedPageBreak/>
        <w:t>для прикрытия груди, головы и спины. По углам сетки прикрепляются тесемки, которыми она закрепляется к поясному ремню. В сетку вплетают пучки травы и ветки. Аналогичным образом делается костюм «</w:t>
      </w:r>
      <w:proofErr w:type="spellStart"/>
      <w:r w:rsidRPr="00FA766E">
        <w:rPr>
          <w:rFonts w:ascii="Times New Roman" w:eastAsia="Times New Roman" w:hAnsi="Times New Roman" w:cs="Times New Roman"/>
          <w:sz w:val="28"/>
          <w:szCs w:val="28"/>
          <w:lang w:eastAsia="ru-RU"/>
        </w:rPr>
        <w:t>Гилли</w:t>
      </w:r>
      <w:proofErr w:type="spellEnd"/>
      <w:r w:rsidRPr="00FA766E">
        <w:rPr>
          <w:rFonts w:ascii="Times New Roman" w:eastAsia="Times New Roman" w:hAnsi="Times New Roman" w:cs="Times New Roman"/>
          <w:sz w:val="28"/>
          <w:szCs w:val="28"/>
          <w:lang w:eastAsia="ru-RU"/>
        </w:rPr>
        <w:t>»: сетка с нашитыми лоскутами ткани различной расцветки.</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Для устранения демаскирующего блеска оптических приборов (в основном биноклей, так как снайперские прицелы, как правило, блендами обеспечены) следует изготовить из картона или плотной бумаги защитные козырьки – солнечные бленды. Это – трубки длиной 8–12 см, которые надеваются на объективы бинокля или оптического прицела. Изнутри бленды надо покрасить в черный цвет, снаружи – под цвет местности.</w:t>
      </w:r>
    </w:p>
    <w:p w:rsidR="001F5CC2" w:rsidRPr="00FA766E" w:rsidRDefault="001F5CC2" w:rsidP="00567A13">
      <w:pPr>
        <w:spacing w:after="0" w:line="360" w:lineRule="auto"/>
        <w:ind w:firstLine="357"/>
        <w:jc w:val="both"/>
        <w:rPr>
          <w:rFonts w:ascii="Times New Roman" w:eastAsia="Times New Roman" w:hAnsi="Times New Roman" w:cs="Times New Roman"/>
          <w:spacing w:val="-2"/>
          <w:sz w:val="28"/>
          <w:szCs w:val="28"/>
          <w:lang w:eastAsia="ru-RU"/>
        </w:rPr>
      </w:pPr>
      <w:r w:rsidRPr="00FA766E">
        <w:rPr>
          <w:rFonts w:ascii="Times New Roman" w:eastAsia="Times New Roman" w:hAnsi="Times New Roman" w:cs="Times New Roman"/>
          <w:spacing w:val="-2"/>
          <w:sz w:val="28"/>
          <w:szCs w:val="28"/>
          <w:lang w:eastAsia="ru-RU"/>
        </w:rPr>
        <w:t xml:space="preserve">Самодельными средствами маскировки являются также части скульптурных макетов – </w:t>
      </w:r>
      <w:proofErr w:type="spellStart"/>
      <w:r w:rsidRPr="00FA766E">
        <w:rPr>
          <w:rFonts w:ascii="Times New Roman" w:eastAsia="Times New Roman" w:hAnsi="Times New Roman" w:cs="Times New Roman"/>
          <w:spacing w:val="-2"/>
          <w:sz w:val="28"/>
          <w:szCs w:val="28"/>
          <w:lang w:eastAsia="ru-RU"/>
        </w:rPr>
        <w:t>скульптмакетов</w:t>
      </w:r>
      <w:proofErr w:type="spellEnd"/>
      <w:r w:rsidRPr="00FA766E">
        <w:rPr>
          <w:rFonts w:ascii="Times New Roman" w:eastAsia="Times New Roman" w:hAnsi="Times New Roman" w:cs="Times New Roman"/>
          <w:spacing w:val="-2"/>
          <w:sz w:val="28"/>
          <w:szCs w:val="28"/>
          <w:lang w:eastAsia="ru-RU"/>
        </w:rPr>
        <w:t>, заранее изготавливаемые из различных материалов с целью имитации предметов на местности. Как правило, представляют собой сборно-разборный каркас, на который крепятся материалы непосредственно с места установки (чтобы не создавать несоответствие окружающему фону).</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proofErr w:type="spellStart"/>
      <w:r w:rsidRPr="00FA766E">
        <w:rPr>
          <w:rFonts w:ascii="Times New Roman" w:eastAsia="Times New Roman" w:hAnsi="Times New Roman" w:cs="Times New Roman"/>
          <w:sz w:val="28"/>
          <w:szCs w:val="28"/>
          <w:lang w:eastAsia="ru-RU"/>
        </w:rPr>
        <w:t>Скульптмакеты</w:t>
      </w:r>
      <w:proofErr w:type="spellEnd"/>
      <w:r w:rsidRPr="00FA766E">
        <w:rPr>
          <w:rFonts w:ascii="Times New Roman" w:eastAsia="Times New Roman" w:hAnsi="Times New Roman" w:cs="Times New Roman"/>
          <w:sz w:val="28"/>
          <w:szCs w:val="28"/>
          <w:lang w:eastAsia="ru-RU"/>
        </w:rPr>
        <w:t>: камень – каркас из проволоки и жердей, накрытый темной материей; стог сена – каркас, закрытый сеном, соломой; пень – каркас из колеса машины, закрытый корой березы (берестой) и деревянным кругом сверху, колесо машины на обочине – полукруг колеса с вставленным внутрь бронированным листом, с прорезанной в нем бойницей.</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Для введения противника в заблуждение количество укрытий постов создается в 2-3 раза больше существующих. В случае штурма противником места расположения подразделения или попытки его прорыва из окружения данные укрытия могут использоваться в качестве запасных позиций.</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К подручным средствам маскировки, как видно из названия, относятся средства, выполненные из материалов, найденных на местности или во время движения на позицию. К ним относятся всевозможные маски: вертикальные, горизонтальные, </w:t>
      </w:r>
      <w:proofErr w:type="spellStart"/>
      <w:r w:rsidRPr="00FA766E">
        <w:rPr>
          <w:rFonts w:ascii="Times New Roman" w:eastAsia="Times New Roman" w:hAnsi="Times New Roman" w:cs="Times New Roman"/>
          <w:sz w:val="28"/>
          <w:szCs w:val="28"/>
          <w:lang w:eastAsia="ru-RU"/>
        </w:rPr>
        <w:t>наддорожные</w:t>
      </w:r>
      <w:proofErr w:type="spellEnd"/>
      <w:r w:rsidRPr="00FA766E">
        <w:rPr>
          <w:rFonts w:ascii="Times New Roman" w:eastAsia="Times New Roman" w:hAnsi="Times New Roman" w:cs="Times New Roman"/>
          <w:sz w:val="28"/>
          <w:szCs w:val="28"/>
          <w:lang w:eastAsia="ru-RU"/>
        </w:rPr>
        <w:t xml:space="preserve"> и придорожные, маски – заборы и т. д.</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lastRenderedPageBreak/>
        <w:t xml:space="preserve">Подручным средством можно назвать щит из переплетенных ветвей дерева с вставленными в него веточками лиственных деревьев. Подобное средство используется при передвижениях и устройстве укрытия. В голом лесу подобное укрытие способно спрятать человека на расстоянии около </w:t>
      </w:r>
      <w:smartTag w:uri="urn:schemas-microsoft-com:office:smarttags" w:element="metricconverter">
        <w:smartTagPr>
          <w:attr w:name="ProductID" w:val="100 м"/>
        </w:smartTagPr>
        <w:r w:rsidRPr="00FA766E">
          <w:rPr>
            <w:rFonts w:ascii="Times New Roman" w:eastAsia="Times New Roman" w:hAnsi="Times New Roman" w:cs="Times New Roman"/>
            <w:sz w:val="28"/>
            <w:szCs w:val="28"/>
            <w:lang w:eastAsia="ru-RU"/>
          </w:rPr>
          <w:t>100 м</w:t>
        </w:r>
      </w:smartTag>
      <w:r w:rsidRPr="00FA766E">
        <w:rPr>
          <w:rFonts w:ascii="Times New Roman" w:eastAsia="Times New Roman" w:hAnsi="Times New Roman" w:cs="Times New Roman"/>
          <w:sz w:val="28"/>
          <w:szCs w:val="28"/>
          <w:lang w:eastAsia="ru-RU"/>
        </w:rPr>
        <w:t>, в густом – 5–7 м (может быть и меньше, в зависимости от гущи лесонасаждений).</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Вертикальные маски получили широкое распространение во время конфликта в Югославии в начале 90-х годов. Между домами натягивали веревки, а на них вешали обыкновенные ковры. Подобное нехитрое средство оказалось очень удачным методом борьбы со снайперами противника. Снайпер не мог контролировать передвижение между домами в ночной прицел.</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Подобные маски из маскировочной сети были созданы на крыше здания Группы управления оперативного штаба (ГУОШ), позднее – Координационного центра (КЦ) МВД России в городе Грозном.</w:t>
      </w:r>
    </w:p>
    <w:p w:rsidR="001F5CC2" w:rsidRPr="00FA766E"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 создании подобных маскировочных укрытий следует помнить, что их нельзя располагать позади позиций гранатометчиков во избежание возгорания масок под действием реактивной струи газов гранаты.</w:t>
      </w:r>
    </w:p>
    <w:p w:rsidR="001F5CC2" w:rsidRPr="00FA766E" w:rsidRDefault="001F5CC2" w:rsidP="00567A13">
      <w:pPr>
        <w:spacing w:after="0" w:line="360" w:lineRule="auto"/>
        <w:ind w:firstLine="357"/>
        <w:jc w:val="both"/>
        <w:rPr>
          <w:rFonts w:ascii="Times New Roman" w:eastAsia="Times New Roman" w:hAnsi="Times New Roman" w:cs="Times New Roman"/>
          <w:spacing w:val="-4"/>
          <w:sz w:val="28"/>
          <w:szCs w:val="28"/>
          <w:lang w:eastAsia="ru-RU"/>
        </w:rPr>
      </w:pPr>
      <w:r w:rsidRPr="00FA766E">
        <w:rPr>
          <w:rFonts w:ascii="Times New Roman" w:eastAsia="Times New Roman" w:hAnsi="Times New Roman" w:cs="Times New Roman"/>
          <w:sz w:val="28"/>
          <w:szCs w:val="28"/>
          <w:lang w:eastAsia="ru-RU"/>
        </w:rPr>
        <w:t xml:space="preserve">Еще одним видом вертикальных масок является маска, выполняемая обычным боевым ножом или саперной лопатой в течение одной минуты. Дополнительные средства – две маленькие «рогульки», высотой около 30–40 см и одна палка (ветка) длиной 40–50 см. Ножом в дерне изготавливается прорезь в форме </w:t>
      </w:r>
      <w:r w:rsidRPr="00FA766E">
        <w:rPr>
          <w:rFonts w:ascii="Times New Roman" w:eastAsia="Times New Roman" w:hAnsi="Times New Roman" w:cs="Times New Roman"/>
          <w:spacing w:val="-4"/>
          <w:sz w:val="28"/>
          <w:szCs w:val="28"/>
          <w:lang w:eastAsia="ru-RU"/>
        </w:rPr>
        <w:t>перевернутой буквы «П». Затем аккуратно слой дерна поднимается левой рукой движением от себя, правой рукой, тем временем, втыкаются «рогульки» в основание буквы «П», на которые укладывается палка (ветка). После этого слой дерна укладывается на получившуюся рамку. В нижней части конструкции ножом проделывается отверстие для наблюдения. Зимой вместо дерна используются несколько кусков коры, которые затем засыпаются снегом.</w:t>
      </w:r>
    </w:p>
    <w:p w:rsidR="001F5CC2" w:rsidRPr="00FA766E" w:rsidRDefault="001F5CC2" w:rsidP="00567A13">
      <w:pPr>
        <w:spacing w:after="0" w:line="360" w:lineRule="auto"/>
        <w:ind w:firstLine="357"/>
        <w:jc w:val="both"/>
        <w:rPr>
          <w:rFonts w:ascii="Times New Roman" w:eastAsia="Times New Roman" w:hAnsi="Times New Roman" w:cs="Times New Roman"/>
          <w:b/>
          <w:bCs/>
          <w:i/>
          <w:iCs/>
          <w:sz w:val="28"/>
          <w:szCs w:val="28"/>
          <w:lang w:eastAsia="ru-RU"/>
        </w:rPr>
      </w:pPr>
      <w:r w:rsidRPr="00FA766E">
        <w:rPr>
          <w:rFonts w:ascii="Times New Roman" w:eastAsia="Times New Roman" w:hAnsi="Times New Roman" w:cs="Times New Roman"/>
          <w:b/>
          <w:bCs/>
          <w:i/>
          <w:iCs/>
          <w:sz w:val="28"/>
          <w:szCs w:val="28"/>
          <w:lang w:eastAsia="ru-RU"/>
        </w:rPr>
        <w:lastRenderedPageBreak/>
        <w:t>Правила маскировки:</w:t>
      </w:r>
    </w:p>
    <w:p w:rsidR="001F5CC2" w:rsidRPr="00FA766E" w:rsidRDefault="001F5CC2" w:rsidP="00567A13">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любым маскировочным мероприятиям должна предшествовать разведка местности и оценка ее в интересах маскировки;</w:t>
      </w:r>
    </w:p>
    <w:p w:rsidR="001F5CC2" w:rsidRPr="00FA766E" w:rsidRDefault="001F5CC2" w:rsidP="00567A13">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располагаясь у какого-либо предмета, использовать его как укрытие, ведя наблюдение сбоку, а не сверху. Можно располагаться у корней деревьев, около кочек, пней, кустов, но не отдельно стоящих. Не выбирать места для ведения огня около заметных ориентиров и местных предметов;</w:t>
      </w:r>
    </w:p>
    <w:p w:rsidR="001F5CC2" w:rsidRPr="00FA766E" w:rsidRDefault="001F5CC2" w:rsidP="00567A13">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располагаться так, чтобы сзади был маскировочный фон. Не располагаться на открытых гребнях холмов, гор и иных возвышений, чтобы не проецироваться на фоне неба;</w:t>
      </w:r>
    </w:p>
    <w:p w:rsidR="001F5CC2" w:rsidRPr="00FA766E" w:rsidRDefault="001F5CC2" w:rsidP="00567A13">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использовать тень от местных предметов, помня, что в течение дня тень меняет свое положение. Не располагаться на ярко освещенных местах и светлых пятнах местности;</w:t>
      </w:r>
    </w:p>
    <w:p w:rsidR="001F5CC2" w:rsidRPr="00FA766E" w:rsidRDefault="001F5CC2" w:rsidP="00567A13">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pacing w:val="-2"/>
          <w:sz w:val="28"/>
          <w:szCs w:val="28"/>
          <w:lang w:eastAsia="ru-RU"/>
        </w:rPr>
        <w:t>использовать для маскировки растительность (ветки, траву).</w:t>
      </w:r>
      <w:r w:rsidRPr="00FA766E">
        <w:rPr>
          <w:rFonts w:ascii="Times New Roman" w:eastAsia="Times New Roman" w:hAnsi="Times New Roman" w:cs="Times New Roman"/>
          <w:sz w:val="28"/>
          <w:szCs w:val="28"/>
          <w:lang w:eastAsia="ru-RU"/>
        </w:rPr>
        <w:t xml:space="preserve"> Не забывать их систематически обновлять, поскольку сорванная трава через 1,5 часа дает четкий серый цвет при осмотре местности приборами инфракрасного излучения;</w:t>
      </w:r>
    </w:p>
    <w:p w:rsidR="001F5CC2" w:rsidRPr="00FA766E" w:rsidRDefault="001F5CC2" w:rsidP="00567A13">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не оставлять следов к огневой позиции и наблюдательному пункту;</w:t>
      </w:r>
    </w:p>
    <w:p w:rsidR="001F5CC2" w:rsidRPr="00FA766E" w:rsidRDefault="001F5CC2" w:rsidP="00567A13">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принимать меры по устранению демаскирующего действия выстрела;</w:t>
      </w:r>
    </w:p>
    <w:p w:rsidR="001F5CC2" w:rsidRPr="00FA766E" w:rsidRDefault="001F5CC2" w:rsidP="00567A13">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 передвижении использовать растительность, складки местности (неровности рельефа) и различные укрытия. Двигаться вдоль линейных ориентиров – лесополос, изгородей и т. п. Строго соблюдать свето- и звукомаскировку;</w:t>
      </w:r>
    </w:p>
    <w:p w:rsidR="001F5CC2" w:rsidRPr="00FA766E" w:rsidRDefault="001F5CC2" w:rsidP="00567A13">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 передвижении сквозь высокую растительность для маскировки передвижения раздвигать растительность руками;</w:t>
      </w:r>
    </w:p>
    <w:p w:rsidR="001F5CC2" w:rsidRPr="00FA766E" w:rsidRDefault="001F5CC2" w:rsidP="00567A13">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избегать движения вдоль фронта, при необходимости отойти </w:t>
      </w:r>
      <w:r w:rsidRPr="00FA766E">
        <w:rPr>
          <w:rFonts w:ascii="Times New Roman" w:eastAsia="Times New Roman" w:hAnsi="Times New Roman" w:cs="Times New Roman"/>
          <w:sz w:val="28"/>
          <w:szCs w:val="28"/>
          <w:lang w:eastAsia="ru-RU"/>
        </w:rPr>
        <w:lastRenderedPageBreak/>
        <w:t>назад, передвинуться за укрытием и выползти вперед;</w:t>
      </w:r>
    </w:p>
    <w:p w:rsidR="001F5CC2" w:rsidRPr="00FA766E" w:rsidRDefault="001F5CC2" w:rsidP="00567A13">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 ведении наблюдения ночью с помощью прицелов ночного видения плотнее прижимать к глазу наглазник прибора во избежание «подсветки» лица и демаскировки своей позиции;</w:t>
      </w:r>
    </w:p>
    <w:p w:rsidR="001F5CC2" w:rsidRPr="00FA766E" w:rsidRDefault="001F5CC2" w:rsidP="00567A13">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во время выкапывания углубления в грунте, при создании инженерных сооружений, извлекаемые его частицы необходимо высыпать на заранее подготовленную материю (плащ-палатку, чехол от бронежилета, пакет и т. п.);</w:t>
      </w:r>
    </w:p>
    <w:p w:rsidR="001F5CC2" w:rsidRPr="00FA766E" w:rsidRDefault="001F5CC2" w:rsidP="00567A13">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pacing w:val="-6"/>
          <w:sz w:val="28"/>
          <w:szCs w:val="28"/>
          <w:lang w:eastAsia="ru-RU"/>
        </w:rPr>
      </w:pPr>
      <w:r w:rsidRPr="00FA766E">
        <w:rPr>
          <w:rFonts w:ascii="Times New Roman" w:eastAsia="Times New Roman" w:hAnsi="Times New Roman" w:cs="Times New Roman"/>
          <w:spacing w:val="-6"/>
          <w:sz w:val="28"/>
          <w:szCs w:val="28"/>
          <w:lang w:eastAsia="ru-RU"/>
        </w:rPr>
        <w:t>извлеченный грунт, ненужный для проведения дальнейших работ, рассыпать в стороне от установленного сооружения или заграждения (с целью недопущения создания демаскирующих признаков);</w:t>
      </w:r>
    </w:p>
    <w:p w:rsidR="001F5CC2" w:rsidRPr="00FA766E" w:rsidRDefault="001F5CC2" w:rsidP="00567A13">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 проведении маскировочных мероприятий на дереве ветви, мешающие проведению работ, отвести в сторону и закрепить кусками шнура (веревки) до окончания работ;</w:t>
      </w:r>
    </w:p>
    <w:p w:rsidR="001F5CC2" w:rsidRPr="00FA766E" w:rsidRDefault="001F5CC2" w:rsidP="00567A13">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закрепление веток шнуром (веревкой), а не металлической проволокой производить во избежание повреждений ветвей и сучьев дерева от переломов;</w:t>
      </w:r>
    </w:p>
    <w:p w:rsidR="001F5CC2" w:rsidRPr="00FA766E" w:rsidRDefault="001F5CC2" w:rsidP="00567A13">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после завершения работ по устройству места скрытия (инженерного заграждения или сооружения) или занятия замаскированной позиции, закрепленные ветви деревьев возвратить в первоначальное положение;</w:t>
      </w:r>
    </w:p>
    <w:p w:rsidR="001F5CC2" w:rsidRPr="00FA766E" w:rsidRDefault="001F5CC2" w:rsidP="00567A13">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при возникновении необходимости удаления ветвей или сучьев растительности, места срезов (переломов) замазать грязью или затереть землей для создания впечатления давности повреждений растительности;</w:t>
      </w:r>
    </w:p>
    <w:p w:rsidR="001F5CC2" w:rsidRPr="00FA766E" w:rsidRDefault="001F5CC2" w:rsidP="00567A13">
      <w:pPr>
        <w:widowControl w:val="0"/>
        <w:numPr>
          <w:ilvl w:val="0"/>
          <w:numId w:val="19"/>
        </w:numPr>
        <w:tabs>
          <w:tab w:val="num" w:pos="574"/>
        </w:tabs>
        <w:autoSpaceDE w:val="0"/>
        <w:autoSpaceDN w:val="0"/>
        <w:spacing w:after="0" w:line="360" w:lineRule="auto"/>
        <w:ind w:left="0" w:firstLine="1491"/>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не допускать после проведения инженерных и маскировочных мероприятий оставления на месте работ предметов, способствующих созданию демаскирующих признаков (следы рыхления грунта, вытоптанные </w:t>
      </w:r>
      <w:r w:rsidRPr="00FA766E">
        <w:rPr>
          <w:rFonts w:ascii="Times New Roman" w:eastAsia="Times New Roman" w:hAnsi="Times New Roman" w:cs="Times New Roman"/>
          <w:sz w:val="28"/>
          <w:szCs w:val="28"/>
          <w:lang w:eastAsia="ru-RU"/>
        </w:rPr>
        <w:lastRenderedPageBreak/>
        <w:t xml:space="preserve">места, укупорку изделий, проволоку в мотках, </w:t>
      </w:r>
      <w:proofErr w:type="spellStart"/>
      <w:r w:rsidRPr="00FA766E">
        <w:rPr>
          <w:rFonts w:ascii="Times New Roman" w:eastAsia="Times New Roman" w:hAnsi="Times New Roman" w:cs="Times New Roman"/>
          <w:sz w:val="28"/>
          <w:szCs w:val="28"/>
          <w:lang w:eastAsia="ru-RU"/>
        </w:rPr>
        <w:t>изоленту</w:t>
      </w:r>
      <w:proofErr w:type="spellEnd"/>
      <w:r w:rsidRPr="00FA766E">
        <w:rPr>
          <w:rFonts w:ascii="Times New Roman" w:eastAsia="Times New Roman" w:hAnsi="Times New Roman" w:cs="Times New Roman"/>
          <w:sz w:val="28"/>
          <w:szCs w:val="28"/>
          <w:lang w:eastAsia="ru-RU"/>
        </w:rPr>
        <w:t xml:space="preserve">, </w:t>
      </w:r>
      <w:proofErr w:type="spellStart"/>
      <w:r w:rsidRPr="00FA766E">
        <w:rPr>
          <w:rFonts w:ascii="Times New Roman" w:eastAsia="Times New Roman" w:hAnsi="Times New Roman" w:cs="Times New Roman"/>
          <w:sz w:val="28"/>
          <w:szCs w:val="28"/>
          <w:lang w:eastAsia="ru-RU"/>
        </w:rPr>
        <w:t>свежесломанные</w:t>
      </w:r>
      <w:proofErr w:type="spellEnd"/>
      <w:r w:rsidRPr="00FA766E">
        <w:rPr>
          <w:rFonts w:ascii="Times New Roman" w:eastAsia="Times New Roman" w:hAnsi="Times New Roman" w:cs="Times New Roman"/>
          <w:sz w:val="28"/>
          <w:szCs w:val="28"/>
          <w:lang w:eastAsia="ru-RU"/>
        </w:rPr>
        <w:t xml:space="preserve"> ветви или сучья деревьев, оберточную бумагу от патронов, пачки из-под сигарет и т. д.).</w:t>
      </w:r>
    </w:p>
    <w:p w:rsidR="001F5CC2" w:rsidRDefault="001F5CC2" w:rsidP="00567A13">
      <w:pPr>
        <w:spacing w:after="0" w:line="360" w:lineRule="auto"/>
        <w:ind w:firstLine="357"/>
        <w:jc w:val="both"/>
        <w:rPr>
          <w:rFonts w:ascii="Times New Roman" w:eastAsia="Times New Roman" w:hAnsi="Times New Roman" w:cs="Times New Roman"/>
          <w:sz w:val="28"/>
          <w:szCs w:val="28"/>
          <w:lang w:eastAsia="ru-RU"/>
        </w:rPr>
      </w:pPr>
      <w:r w:rsidRPr="00FA766E">
        <w:rPr>
          <w:rFonts w:ascii="Times New Roman" w:eastAsia="Times New Roman" w:hAnsi="Times New Roman" w:cs="Times New Roman"/>
          <w:sz w:val="28"/>
          <w:szCs w:val="28"/>
          <w:lang w:eastAsia="ru-RU"/>
        </w:rPr>
        <w:t xml:space="preserve">Изучение инженерного оборудования местности как комплекса мероприятий инженерного обеспечения, проводимых ОВД с целью наибольшего приспособления и эффективного использования свойств </w:t>
      </w:r>
      <w:proofErr w:type="gramStart"/>
      <w:r w:rsidRPr="00FA766E">
        <w:rPr>
          <w:rFonts w:ascii="Times New Roman" w:eastAsia="Times New Roman" w:hAnsi="Times New Roman" w:cs="Times New Roman"/>
          <w:sz w:val="28"/>
          <w:szCs w:val="28"/>
          <w:lang w:eastAsia="ru-RU"/>
        </w:rPr>
        <w:t>местности</w:t>
      </w:r>
      <w:proofErr w:type="gramEnd"/>
      <w:r w:rsidRPr="00FA766E">
        <w:rPr>
          <w:rFonts w:ascii="Times New Roman" w:eastAsia="Times New Roman" w:hAnsi="Times New Roman" w:cs="Times New Roman"/>
          <w:sz w:val="28"/>
          <w:szCs w:val="28"/>
          <w:lang w:eastAsia="ru-RU"/>
        </w:rPr>
        <w:t xml:space="preserve"> в интересах выполнения поставленных перед подразделениями задач и затруднения действий правонарушителей, имеет самое прикладное значение в обеспечении оперативно-служебной деятельности ОВД.</w:t>
      </w:r>
    </w:p>
    <w:p w:rsidR="000D6498" w:rsidRDefault="000D6498" w:rsidP="00567A13">
      <w:pPr>
        <w:spacing w:after="0" w:line="360" w:lineRule="auto"/>
        <w:ind w:firstLine="357"/>
        <w:jc w:val="both"/>
        <w:rPr>
          <w:rFonts w:ascii="Times New Roman" w:eastAsia="Times New Roman" w:hAnsi="Times New Roman" w:cs="Times New Roman"/>
          <w:sz w:val="28"/>
          <w:szCs w:val="28"/>
          <w:lang w:eastAsia="ru-RU"/>
        </w:rPr>
      </w:pPr>
    </w:p>
    <w:p w:rsidR="000D6498" w:rsidRDefault="000D6498" w:rsidP="00567A13">
      <w:pPr>
        <w:spacing w:after="0" w:line="360" w:lineRule="auto"/>
        <w:ind w:firstLine="357"/>
        <w:jc w:val="both"/>
        <w:rPr>
          <w:rFonts w:ascii="Times New Roman" w:eastAsia="Times New Roman" w:hAnsi="Times New Roman" w:cs="Times New Roman"/>
          <w:sz w:val="28"/>
          <w:szCs w:val="28"/>
          <w:lang w:eastAsia="ru-RU"/>
        </w:rPr>
      </w:pPr>
    </w:p>
    <w:p w:rsidR="000D6498" w:rsidRDefault="000D6498" w:rsidP="00567A13">
      <w:pPr>
        <w:spacing w:after="0" w:line="360" w:lineRule="auto"/>
        <w:ind w:firstLine="357"/>
        <w:jc w:val="both"/>
        <w:rPr>
          <w:rFonts w:ascii="Times New Roman" w:eastAsia="Times New Roman" w:hAnsi="Times New Roman" w:cs="Times New Roman"/>
          <w:sz w:val="28"/>
          <w:szCs w:val="28"/>
          <w:lang w:eastAsia="ru-RU"/>
        </w:rPr>
      </w:pPr>
    </w:p>
    <w:p w:rsidR="000D6498" w:rsidRDefault="000D6498" w:rsidP="00567A13">
      <w:pPr>
        <w:spacing w:after="0" w:line="360" w:lineRule="auto"/>
        <w:ind w:firstLine="357"/>
        <w:jc w:val="both"/>
        <w:rPr>
          <w:rFonts w:ascii="Times New Roman" w:eastAsia="Times New Roman" w:hAnsi="Times New Roman" w:cs="Times New Roman"/>
          <w:sz w:val="28"/>
          <w:szCs w:val="28"/>
          <w:lang w:eastAsia="ru-RU"/>
        </w:rPr>
      </w:pPr>
    </w:p>
    <w:p w:rsidR="00567A13" w:rsidRDefault="00567A13" w:rsidP="00567A13">
      <w:pPr>
        <w:spacing w:after="0" w:line="360" w:lineRule="auto"/>
        <w:ind w:firstLine="357"/>
        <w:jc w:val="both"/>
        <w:rPr>
          <w:rFonts w:ascii="Times New Roman" w:eastAsia="Times New Roman" w:hAnsi="Times New Roman" w:cs="Times New Roman"/>
          <w:sz w:val="28"/>
          <w:szCs w:val="28"/>
          <w:lang w:eastAsia="ru-RU"/>
        </w:rPr>
      </w:pPr>
    </w:p>
    <w:p w:rsidR="00567A13" w:rsidRDefault="00567A13" w:rsidP="00567A13">
      <w:pPr>
        <w:spacing w:after="0" w:line="360" w:lineRule="auto"/>
        <w:ind w:firstLine="357"/>
        <w:jc w:val="both"/>
        <w:rPr>
          <w:rFonts w:ascii="Times New Roman" w:eastAsia="Times New Roman" w:hAnsi="Times New Roman" w:cs="Times New Roman"/>
          <w:sz w:val="28"/>
          <w:szCs w:val="28"/>
          <w:lang w:eastAsia="ru-RU"/>
        </w:rPr>
      </w:pPr>
    </w:p>
    <w:p w:rsidR="00567A13" w:rsidRDefault="00567A13" w:rsidP="00567A13">
      <w:pPr>
        <w:spacing w:after="0" w:line="360" w:lineRule="auto"/>
        <w:ind w:firstLine="357"/>
        <w:jc w:val="both"/>
        <w:rPr>
          <w:rFonts w:ascii="Times New Roman" w:eastAsia="Times New Roman" w:hAnsi="Times New Roman" w:cs="Times New Roman"/>
          <w:sz w:val="28"/>
          <w:szCs w:val="28"/>
          <w:lang w:eastAsia="ru-RU"/>
        </w:rPr>
      </w:pPr>
    </w:p>
    <w:p w:rsidR="00567A13" w:rsidRDefault="00567A13" w:rsidP="00567A13">
      <w:pPr>
        <w:spacing w:after="0" w:line="360" w:lineRule="auto"/>
        <w:ind w:firstLine="357"/>
        <w:jc w:val="both"/>
        <w:rPr>
          <w:rFonts w:ascii="Times New Roman" w:eastAsia="Times New Roman" w:hAnsi="Times New Roman" w:cs="Times New Roman"/>
          <w:sz w:val="28"/>
          <w:szCs w:val="28"/>
          <w:lang w:eastAsia="ru-RU"/>
        </w:rPr>
      </w:pPr>
    </w:p>
    <w:p w:rsidR="00567A13" w:rsidRDefault="00567A13" w:rsidP="00567A13">
      <w:pPr>
        <w:spacing w:after="0" w:line="360" w:lineRule="auto"/>
        <w:ind w:firstLine="357"/>
        <w:jc w:val="both"/>
        <w:rPr>
          <w:rFonts w:ascii="Times New Roman" w:eastAsia="Times New Roman" w:hAnsi="Times New Roman" w:cs="Times New Roman"/>
          <w:sz w:val="28"/>
          <w:szCs w:val="28"/>
          <w:lang w:eastAsia="ru-RU"/>
        </w:rPr>
      </w:pPr>
    </w:p>
    <w:p w:rsidR="00567A13" w:rsidRDefault="00567A13" w:rsidP="00567A13">
      <w:pPr>
        <w:spacing w:after="0" w:line="360" w:lineRule="auto"/>
        <w:ind w:firstLine="357"/>
        <w:jc w:val="both"/>
        <w:rPr>
          <w:rFonts w:ascii="Times New Roman" w:eastAsia="Times New Roman" w:hAnsi="Times New Roman" w:cs="Times New Roman"/>
          <w:sz w:val="28"/>
          <w:szCs w:val="28"/>
          <w:lang w:eastAsia="ru-RU"/>
        </w:rPr>
      </w:pPr>
    </w:p>
    <w:p w:rsidR="00567A13" w:rsidRDefault="00567A13" w:rsidP="00567A13">
      <w:pPr>
        <w:spacing w:after="0" w:line="360" w:lineRule="auto"/>
        <w:ind w:firstLine="357"/>
        <w:jc w:val="both"/>
        <w:rPr>
          <w:rFonts w:ascii="Times New Roman" w:eastAsia="Times New Roman" w:hAnsi="Times New Roman" w:cs="Times New Roman"/>
          <w:sz w:val="28"/>
          <w:szCs w:val="28"/>
          <w:lang w:eastAsia="ru-RU"/>
        </w:rPr>
      </w:pPr>
    </w:p>
    <w:p w:rsidR="00567A13" w:rsidRDefault="00567A13" w:rsidP="00567A13">
      <w:pPr>
        <w:spacing w:after="0" w:line="360" w:lineRule="auto"/>
        <w:ind w:firstLine="357"/>
        <w:jc w:val="both"/>
        <w:rPr>
          <w:rFonts w:ascii="Times New Roman" w:eastAsia="Times New Roman" w:hAnsi="Times New Roman" w:cs="Times New Roman"/>
          <w:sz w:val="28"/>
          <w:szCs w:val="28"/>
          <w:lang w:eastAsia="ru-RU"/>
        </w:rPr>
      </w:pPr>
    </w:p>
    <w:p w:rsidR="00567A13" w:rsidRDefault="00567A13" w:rsidP="00567A13">
      <w:pPr>
        <w:spacing w:after="0" w:line="360" w:lineRule="auto"/>
        <w:ind w:firstLine="357"/>
        <w:jc w:val="both"/>
        <w:rPr>
          <w:rFonts w:ascii="Times New Roman" w:eastAsia="Times New Roman" w:hAnsi="Times New Roman" w:cs="Times New Roman"/>
          <w:sz w:val="28"/>
          <w:szCs w:val="28"/>
          <w:lang w:eastAsia="ru-RU"/>
        </w:rPr>
      </w:pPr>
    </w:p>
    <w:p w:rsidR="00567A13" w:rsidRDefault="00567A13" w:rsidP="00567A13">
      <w:pPr>
        <w:spacing w:after="0" w:line="360" w:lineRule="auto"/>
        <w:ind w:firstLine="357"/>
        <w:jc w:val="both"/>
        <w:rPr>
          <w:rFonts w:ascii="Times New Roman" w:eastAsia="Times New Roman" w:hAnsi="Times New Roman" w:cs="Times New Roman"/>
          <w:sz w:val="28"/>
          <w:szCs w:val="28"/>
          <w:lang w:eastAsia="ru-RU"/>
        </w:rPr>
      </w:pPr>
    </w:p>
    <w:p w:rsidR="00567A13" w:rsidRDefault="00567A13" w:rsidP="00567A13">
      <w:pPr>
        <w:spacing w:after="0" w:line="360" w:lineRule="auto"/>
        <w:ind w:firstLine="357"/>
        <w:jc w:val="both"/>
        <w:rPr>
          <w:rFonts w:ascii="Times New Roman" w:eastAsia="Times New Roman" w:hAnsi="Times New Roman" w:cs="Times New Roman"/>
          <w:sz w:val="28"/>
          <w:szCs w:val="28"/>
          <w:lang w:eastAsia="ru-RU"/>
        </w:rPr>
      </w:pPr>
    </w:p>
    <w:p w:rsidR="00567A13" w:rsidRDefault="00567A13" w:rsidP="00567A13">
      <w:pPr>
        <w:spacing w:after="0" w:line="360" w:lineRule="auto"/>
        <w:ind w:firstLine="357"/>
        <w:jc w:val="both"/>
        <w:rPr>
          <w:rFonts w:ascii="Times New Roman" w:eastAsia="Times New Roman" w:hAnsi="Times New Roman" w:cs="Times New Roman"/>
          <w:sz w:val="28"/>
          <w:szCs w:val="28"/>
          <w:lang w:eastAsia="ru-RU"/>
        </w:rPr>
      </w:pPr>
    </w:p>
    <w:p w:rsidR="00567A13" w:rsidRDefault="00567A13" w:rsidP="00567A13">
      <w:pPr>
        <w:spacing w:after="0" w:line="360" w:lineRule="auto"/>
        <w:ind w:firstLine="357"/>
        <w:jc w:val="both"/>
        <w:rPr>
          <w:rFonts w:ascii="Times New Roman" w:eastAsia="Times New Roman" w:hAnsi="Times New Roman" w:cs="Times New Roman"/>
          <w:sz w:val="28"/>
          <w:szCs w:val="28"/>
          <w:lang w:eastAsia="ru-RU"/>
        </w:rPr>
      </w:pPr>
    </w:p>
    <w:p w:rsidR="00567A13" w:rsidRDefault="00567A13" w:rsidP="00567A13">
      <w:pPr>
        <w:spacing w:after="0" w:line="360" w:lineRule="auto"/>
        <w:ind w:firstLine="357"/>
        <w:jc w:val="both"/>
        <w:rPr>
          <w:rFonts w:ascii="Times New Roman" w:eastAsia="Times New Roman" w:hAnsi="Times New Roman" w:cs="Times New Roman"/>
          <w:sz w:val="28"/>
          <w:szCs w:val="28"/>
          <w:lang w:eastAsia="ru-RU"/>
        </w:rPr>
      </w:pPr>
    </w:p>
    <w:p w:rsidR="00567A13" w:rsidRDefault="00567A13" w:rsidP="00567A13">
      <w:pPr>
        <w:spacing w:after="0" w:line="360" w:lineRule="auto"/>
        <w:ind w:firstLine="357"/>
        <w:jc w:val="both"/>
        <w:rPr>
          <w:rFonts w:ascii="Times New Roman" w:eastAsia="Times New Roman" w:hAnsi="Times New Roman" w:cs="Times New Roman"/>
          <w:sz w:val="28"/>
          <w:szCs w:val="28"/>
          <w:lang w:eastAsia="ru-RU"/>
        </w:rPr>
      </w:pPr>
    </w:p>
    <w:p w:rsidR="00567A13" w:rsidRDefault="00567A13" w:rsidP="00567A13">
      <w:pPr>
        <w:spacing w:after="0" w:line="360" w:lineRule="auto"/>
        <w:ind w:firstLine="357"/>
        <w:jc w:val="both"/>
        <w:rPr>
          <w:rFonts w:ascii="Times New Roman" w:eastAsia="Times New Roman" w:hAnsi="Times New Roman" w:cs="Times New Roman"/>
          <w:sz w:val="28"/>
          <w:szCs w:val="28"/>
          <w:lang w:eastAsia="ru-RU"/>
        </w:rPr>
      </w:pPr>
      <w:bookmarkStart w:id="0" w:name="_GoBack"/>
      <w:bookmarkEnd w:id="0"/>
    </w:p>
    <w:p w:rsidR="000D6498" w:rsidRPr="000D6498" w:rsidRDefault="000D6498" w:rsidP="00567A13">
      <w:pPr>
        <w:spacing w:line="360" w:lineRule="auto"/>
        <w:ind w:firstLine="709"/>
        <w:jc w:val="center"/>
        <w:rPr>
          <w:rFonts w:ascii="Times New Roman" w:hAnsi="Times New Roman" w:cs="Times New Roman"/>
          <w:b/>
          <w:sz w:val="28"/>
          <w:szCs w:val="28"/>
        </w:rPr>
      </w:pPr>
      <w:r w:rsidRPr="000D6498">
        <w:rPr>
          <w:rFonts w:ascii="Times New Roman" w:hAnsi="Times New Roman" w:cs="Times New Roman"/>
          <w:b/>
          <w:sz w:val="28"/>
          <w:szCs w:val="28"/>
        </w:rPr>
        <w:lastRenderedPageBreak/>
        <w:t>Список литературы:</w:t>
      </w:r>
    </w:p>
    <w:p w:rsidR="000D6498" w:rsidRPr="000D6498" w:rsidRDefault="000D6498" w:rsidP="00567A13">
      <w:pPr>
        <w:tabs>
          <w:tab w:val="left" w:pos="1080"/>
        </w:tabs>
        <w:autoSpaceDE w:val="0"/>
        <w:autoSpaceDN w:val="0"/>
        <w:spacing w:line="360" w:lineRule="auto"/>
        <w:ind w:firstLine="709"/>
        <w:jc w:val="center"/>
        <w:rPr>
          <w:rFonts w:ascii="Times New Roman" w:hAnsi="Times New Roman" w:cs="Times New Roman"/>
          <w:b/>
          <w:bCs/>
          <w:sz w:val="28"/>
          <w:szCs w:val="28"/>
        </w:rPr>
      </w:pPr>
      <w:r w:rsidRPr="000D6498">
        <w:rPr>
          <w:rFonts w:ascii="Times New Roman" w:hAnsi="Times New Roman" w:cs="Times New Roman"/>
          <w:b/>
          <w:bCs/>
          <w:sz w:val="28"/>
          <w:szCs w:val="28"/>
        </w:rPr>
        <w:t>Нормативные правовые акты</w:t>
      </w:r>
    </w:p>
    <w:p w:rsidR="000D6498" w:rsidRPr="000D6498" w:rsidRDefault="000D6498" w:rsidP="00567A13">
      <w:pPr>
        <w:numPr>
          <w:ilvl w:val="0"/>
          <w:numId w:val="21"/>
        </w:numPr>
        <w:tabs>
          <w:tab w:val="left" w:pos="0"/>
          <w:tab w:val="left" w:pos="1440"/>
          <w:tab w:val="left" w:pos="1620"/>
        </w:tabs>
        <w:autoSpaceDE w:val="0"/>
        <w:autoSpaceDN w:val="0"/>
        <w:spacing w:after="0" w:line="360" w:lineRule="auto"/>
        <w:ind w:left="0" w:firstLine="709"/>
        <w:jc w:val="both"/>
        <w:rPr>
          <w:rFonts w:ascii="Times New Roman" w:hAnsi="Times New Roman" w:cs="Times New Roman"/>
          <w:sz w:val="28"/>
          <w:szCs w:val="28"/>
        </w:rPr>
      </w:pPr>
      <w:r w:rsidRPr="000D6498">
        <w:rPr>
          <w:rFonts w:ascii="Times New Roman" w:hAnsi="Times New Roman" w:cs="Times New Roman"/>
          <w:sz w:val="28"/>
          <w:szCs w:val="28"/>
        </w:rPr>
        <w:t>Конституция Российской Федерации (принята всенародным голосованием 12.12.1993) (с учетом поправок, внесенных Законом РФ о поправках к Конституции РФ от 30.12.2008 № 6-ФКЗ, от 30.12.2008 № 7-ФКЗ, от 05.02.2014 № 2-ФКЗ, от 21.07.2014 № 11-ФКЗ)</w:t>
      </w:r>
      <w:r w:rsidRPr="000D6498">
        <w:rPr>
          <w:rFonts w:ascii="Times New Roman" w:hAnsi="Times New Roman" w:cs="Times New Roman"/>
          <w:snapToGrid w:val="0"/>
          <w:color w:val="000000"/>
          <w:sz w:val="28"/>
          <w:szCs w:val="28"/>
        </w:rPr>
        <w:t xml:space="preserve"> // Консультант Плюс [</w:t>
      </w:r>
      <w:r w:rsidRPr="000D6498">
        <w:rPr>
          <w:rFonts w:ascii="Times New Roman" w:hAnsi="Times New Roman" w:cs="Times New Roman"/>
          <w:sz w:val="28"/>
          <w:szCs w:val="28"/>
        </w:rPr>
        <w:t>Электронный ресурс</w:t>
      </w:r>
      <w:r w:rsidRPr="000D6498">
        <w:rPr>
          <w:rFonts w:ascii="Times New Roman" w:hAnsi="Times New Roman" w:cs="Times New Roman"/>
          <w:snapToGrid w:val="0"/>
          <w:color w:val="000000"/>
          <w:sz w:val="28"/>
          <w:szCs w:val="28"/>
        </w:rPr>
        <w:t>]</w:t>
      </w:r>
      <w:proofErr w:type="gramStart"/>
      <w:r w:rsidRPr="000D6498">
        <w:rPr>
          <w:rFonts w:ascii="Times New Roman" w:hAnsi="Times New Roman" w:cs="Times New Roman"/>
          <w:snapToGrid w:val="0"/>
          <w:color w:val="000000"/>
          <w:sz w:val="28"/>
          <w:szCs w:val="28"/>
        </w:rPr>
        <w:t xml:space="preserve"> :</w:t>
      </w:r>
      <w:proofErr w:type="gramEnd"/>
      <w:r w:rsidRPr="000D6498">
        <w:rPr>
          <w:rFonts w:ascii="Times New Roman" w:hAnsi="Times New Roman" w:cs="Times New Roman"/>
          <w:snapToGrid w:val="0"/>
          <w:color w:val="000000"/>
          <w:sz w:val="28"/>
          <w:szCs w:val="28"/>
        </w:rPr>
        <w:t xml:space="preserve"> справочно-правовая система : база данных. – Доступ из сети НА МВД России (дата обращения: 03.03.2020).</w:t>
      </w:r>
    </w:p>
    <w:p w:rsidR="000D6498" w:rsidRPr="000D6498" w:rsidRDefault="000D6498" w:rsidP="00567A13">
      <w:pPr>
        <w:numPr>
          <w:ilvl w:val="0"/>
          <w:numId w:val="21"/>
        </w:numPr>
        <w:tabs>
          <w:tab w:val="left" w:pos="0"/>
        </w:tabs>
        <w:spacing w:after="0" w:line="360" w:lineRule="auto"/>
        <w:ind w:left="0" w:firstLine="709"/>
        <w:jc w:val="both"/>
        <w:rPr>
          <w:rFonts w:ascii="Times New Roman" w:hAnsi="Times New Roman" w:cs="Times New Roman"/>
          <w:color w:val="000000"/>
          <w:sz w:val="28"/>
          <w:szCs w:val="28"/>
        </w:rPr>
      </w:pPr>
      <w:r w:rsidRPr="000D6498">
        <w:rPr>
          <w:rFonts w:ascii="Times New Roman" w:hAnsi="Times New Roman" w:cs="Times New Roman"/>
          <w:color w:val="000000"/>
          <w:sz w:val="28"/>
          <w:szCs w:val="28"/>
        </w:rPr>
        <w:t>О чрезвычайном положении</w:t>
      </w:r>
      <w:proofErr w:type="gramStart"/>
      <w:r w:rsidRPr="000D6498">
        <w:rPr>
          <w:rFonts w:ascii="Times New Roman" w:hAnsi="Times New Roman" w:cs="Times New Roman"/>
          <w:color w:val="000000"/>
          <w:sz w:val="28"/>
          <w:szCs w:val="28"/>
        </w:rPr>
        <w:t xml:space="preserve"> :</w:t>
      </w:r>
      <w:proofErr w:type="gramEnd"/>
      <w:r w:rsidRPr="000D6498">
        <w:rPr>
          <w:rFonts w:ascii="Times New Roman" w:hAnsi="Times New Roman" w:cs="Times New Roman"/>
          <w:sz w:val="28"/>
          <w:szCs w:val="28"/>
        </w:rPr>
        <w:t xml:space="preserve"> федеральный конституционный закон : </w:t>
      </w:r>
      <w:r w:rsidRPr="000D6498">
        <w:rPr>
          <w:rFonts w:ascii="Times New Roman" w:hAnsi="Times New Roman" w:cs="Times New Roman"/>
          <w:snapToGrid w:val="0"/>
          <w:color w:val="000000"/>
          <w:sz w:val="28"/>
          <w:szCs w:val="28"/>
        </w:rPr>
        <w:t>[</w:t>
      </w:r>
      <w:r w:rsidRPr="000D6498">
        <w:rPr>
          <w:rFonts w:ascii="Times New Roman" w:hAnsi="Times New Roman" w:cs="Times New Roman"/>
          <w:sz w:val="28"/>
          <w:szCs w:val="28"/>
        </w:rPr>
        <w:t>от 30 мая 2001 года № 3-ФКЗ</w:t>
      </w:r>
      <w:r w:rsidRPr="000D6498">
        <w:rPr>
          <w:rFonts w:ascii="Times New Roman" w:hAnsi="Times New Roman" w:cs="Times New Roman"/>
          <w:snapToGrid w:val="0"/>
          <w:color w:val="000000"/>
          <w:sz w:val="28"/>
          <w:szCs w:val="28"/>
        </w:rPr>
        <w:t>] : принят Гос. Думой 26 апреля 2001 года</w:t>
      </w:r>
      <w:proofErr w:type="gramStart"/>
      <w:r w:rsidRPr="000D6498">
        <w:rPr>
          <w:rFonts w:ascii="Times New Roman" w:hAnsi="Times New Roman" w:cs="Times New Roman"/>
          <w:snapToGrid w:val="0"/>
          <w:color w:val="000000"/>
          <w:sz w:val="28"/>
          <w:szCs w:val="28"/>
        </w:rPr>
        <w:t xml:space="preserve"> :</w:t>
      </w:r>
      <w:proofErr w:type="gramEnd"/>
      <w:r w:rsidRPr="000D6498">
        <w:rPr>
          <w:rFonts w:ascii="Times New Roman" w:hAnsi="Times New Roman" w:cs="Times New Roman"/>
          <w:snapToGrid w:val="0"/>
          <w:color w:val="000000"/>
          <w:sz w:val="28"/>
          <w:szCs w:val="28"/>
        </w:rPr>
        <w:t xml:space="preserve"> </w:t>
      </w:r>
      <w:proofErr w:type="spellStart"/>
      <w:r w:rsidRPr="000D6498">
        <w:rPr>
          <w:rFonts w:ascii="Times New Roman" w:hAnsi="Times New Roman" w:cs="Times New Roman"/>
          <w:snapToGrid w:val="0"/>
          <w:color w:val="000000"/>
          <w:sz w:val="28"/>
          <w:szCs w:val="28"/>
        </w:rPr>
        <w:t>одобр</w:t>
      </w:r>
      <w:proofErr w:type="spellEnd"/>
      <w:r w:rsidRPr="000D6498">
        <w:rPr>
          <w:rFonts w:ascii="Times New Roman" w:hAnsi="Times New Roman" w:cs="Times New Roman"/>
          <w:snapToGrid w:val="0"/>
          <w:color w:val="000000"/>
          <w:sz w:val="28"/>
          <w:szCs w:val="28"/>
        </w:rPr>
        <w:t xml:space="preserve">. Советом Федерации 16 мая 2001 года // Собрание законодательства РФ. </w:t>
      </w:r>
      <w:r w:rsidRPr="000D6498">
        <w:rPr>
          <w:rFonts w:ascii="Times New Roman" w:hAnsi="Times New Roman" w:cs="Times New Roman"/>
          <w:color w:val="000000"/>
          <w:sz w:val="28"/>
          <w:szCs w:val="28"/>
        </w:rPr>
        <w:t>– 2001. – № 23. – Ст. 2277.</w:t>
      </w:r>
    </w:p>
    <w:p w:rsidR="000D6498" w:rsidRPr="000D6498" w:rsidRDefault="000D6498" w:rsidP="00567A13">
      <w:pPr>
        <w:numPr>
          <w:ilvl w:val="0"/>
          <w:numId w:val="21"/>
        </w:numPr>
        <w:tabs>
          <w:tab w:val="left" w:pos="0"/>
          <w:tab w:val="left" w:pos="1440"/>
        </w:tabs>
        <w:autoSpaceDE w:val="0"/>
        <w:autoSpaceDN w:val="0"/>
        <w:spacing w:after="0" w:line="360" w:lineRule="auto"/>
        <w:ind w:left="0" w:firstLine="709"/>
        <w:jc w:val="both"/>
        <w:rPr>
          <w:rFonts w:ascii="Times New Roman" w:hAnsi="Times New Roman" w:cs="Times New Roman"/>
          <w:sz w:val="28"/>
          <w:szCs w:val="28"/>
        </w:rPr>
      </w:pPr>
      <w:r w:rsidRPr="000D6498">
        <w:rPr>
          <w:rFonts w:ascii="Times New Roman" w:hAnsi="Times New Roman" w:cs="Times New Roman"/>
          <w:color w:val="000000"/>
          <w:sz w:val="28"/>
          <w:szCs w:val="28"/>
        </w:rPr>
        <w:t>О Государственной границе Российской Федерации</w:t>
      </w:r>
      <w:proofErr w:type="gramStart"/>
      <w:r w:rsidRPr="000D6498">
        <w:rPr>
          <w:rFonts w:ascii="Times New Roman" w:hAnsi="Times New Roman" w:cs="Times New Roman"/>
          <w:color w:val="000000"/>
          <w:sz w:val="28"/>
          <w:szCs w:val="28"/>
        </w:rPr>
        <w:t xml:space="preserve"> :</w:t>
      </w:r>
      <w:proofErr w:type="gramEnd"/>
      <w:r w:rsidRPr="000D6498">
        <w:rPr>
          <w:rFonts w:ascii="Times New Roman" w:hAnsi="Times New Roman" w:cs="Times New Roman"/>
          <w:color w:val="000000"/>
          <w:sz w:val="28"/>
          <w:szCs w:val="28"/>
        </w:rPr>
        <w:t xml:space="preserve"> федеральный закон : </w:t>
      </w:r>
      <w:r w:rsidRPr="000D6498">
        <w:rPr>
          <w:rFonts w:ascii="Times New Roman" w:hAnsi="Times New Roman" w:cs="Times New Roman"/>
          <w:snapToGrid w:val="0"/>
          <w:color w:val="000000"/>
          <w:sz w:val="28"/>
          <w:szCs w:val="28"/>
        </w:rPr>
        <w:t>[</w:t>
      </w:r>
      <w:r w:rsidRPr="000D6498">
        <w:rPr>
          <w:rFonts w:ascii="Times New Roman" w:hAnsi="Times New Roman" w:cs="Times New Roman"/>
          <w:sz w:val="28"/>
          <w:szCs w:val="28"/>
        </w:rPr>
        <w:t>от 1 апреля 1993 года № 4730-1</w:t>
      </w:r>
      <w:r w:rsidRPr="000D6498">
        <w:rPr>
          <w:rFonts w:ascii="Times New Roman" w:hAnsi="Times New Roman" w:cs="Times New Roman"/>
          <w:snapToGrid w:val="0"/>
          <w:color w:val="000000"/>
          <w:sz w:val="28"/>
          <w:szCs w:val="28"/>
        </w:rPr>
        <w:t xml:space="preserve">] : принят Гос. Думой 1 апреля 1993 года </w:t>
      </w:r>
      <w:r w:rsidRPr="000D6498">
        <w:rPr>
          <w:rFonts w:ascii="Times New Roman" w:hAnsi="Times New Roman" w:cs="Times New Roman"/>
          <w:sz w:val="28"/>
          <w:szCs w:val="28"/>
        </w:rPr>
        <w:t>// Российская газета. – 1993. – 4 мая.</w:t>
      </w:r>
    </w:p>
    <w:p w:rsidR="000D6498" w:rsidRPr="000D6498" w:rsidRDefault="000D6498" w:rsidP="00567A13">
      <w:pPr>
        <w:numPr>
          <w:ilvl w:val="0"/>
          <w:numId w:val="21"/>
        </w:numPr>
        <w:tabs>
          <w:tab w:val="left" w:pos="0"/>
        </w:tabs>
        <w:spacing w:after="0" w:line="360" w:lineRule="auto"/>
        <w:ind w:left="0" w:firstLine="709"/>
        <w:jc w:val="both"/>
        <w:rPr>
          <w:rFonts w:ascii="Times New Roman" w:hAnsi="Times New Roman" w:cs="Times New Roman"/>
          <w:bCs/>
          <w:iCs/>
          <w:sz w:val="28"/>
          <w:szCs w:val="28"/>
        </w:rPr>
      </w:pPr>
      <w:r w:rsidRPr="000D6498">
        <w:rPr>
          <w:rFonts w:ascii="Times New Roman" w:hAnsi="Times New Roman" w:cs="Times New Roman"/>
          <w:bCs/>
          <w:iCs/>
          <w:sz w:val="28"/>
          <w:szCs w:val="28"/>
        </w:rPr>
        <w:t>О полиции</w:t>
      </w:r>
      <w:proofErr w:type="gramStart"/>
      <w:r w:rsidRPr="000D6498">
        <w:rPr>
          <w:rFonts w:ascii="Times New Roman" w:hAnsi="Times New Roman" w:cs="Times New Roman"/>
          <w:bCs/>
          <w:iCs/>
          <w:sz w:val="28"/>
          <w:szCs w:val="28"/>
        </w:rPr>
        <w:t xml:space="preserve"> :</w:t>
      </w:r>
      <w:proofErr w:type="gramEnd"/>
      <w:r w:rsidRPr="000D6498">
        <w:rPr>
          <w:rFonts w:ascii="Times New Roman" w:hAnsi="Times New Roman" w:cs="Times New Roman"/>
          <w:bCs/>
          <w:iCs/>
          <w:sz w:val="28"/>
          <w:szCs w:val="28"/>
        </w:rPr>
        <w:t xml:space="preserve"> федеральный закон : </w:t>
      </w:r>
      <w:r w:rsidRPr="000D6498">
        <w:rPr>
          <w:rFonts w:ascii="Times New Roman" w:hAnsi="Times New Roman" w:cs="Times New Roman"/>
          <w:snapToGrid w:val="0"/>
          <w:color w:val="000000"/>
          <w:sz w:val="28"/>
          <w:szCs w:val="28"/>
        </w:rPr>
        <w:t>[</w:t>
      </w:r>
      <w:r w:rsidRPr="000D6498">
        <w:rPr>
          <w:rFonts w:ascii="Times New Roman" w:hAnsi="Times New Roman" w:cs="Times New Roman"/>
          <w:sz w:val="28"/>
          <w:szCs w:val="28"/>
        </w:rPr>
        <w:t>от 7 февраля 2011 года № 3-ФЗ</w:t>
      </w:r>
      <w:r w:rsidRPr="000D6498">
        <w:rPr>
          <w:rFonts w:ascii="Times New Roman" w:hAnsi="Times New Roman" w:cs="Times New Roman"/>
          <w:snapToGrid w:val="0"/>
          <w:color w:val="000000"/>
          <w:sz w:val="28"/>
          <w:szCs w:val="28"/>
        </w:rPr>
        <w:t>] : принят Гос. Думой 28 января 2011 года</w:t>
      </w:r>
      <w:proofErr w:type="gramStart"/>
      <w:r w:rsidRPr="000D6498">
        <w:rPr>
          <w:rFonts w:ascii="Times New Roman" w:hAnsi="Times New Roman" w:cs="Times New Roman"/>
          <w:snapToGrid w:val="0"/>
          <w:color w:val="000000"/>
          <w:sz w:val="28"/>
          <w:szCs w:val="28"/>
        </w:rPr>
        <w:t xml:space="preserve"> :</w:t>
      </w:r>
      <w:proofErr w:type="gramEnd"/>
      <w:r w:rsidRPr="000D6498">
        <w:rPr>
          <w:rFonts w:ascii="Times New Roman" w:hAnsi="Times New Roman" w:cs="Times New Roman"/>
          <w:snapToGrid w:val="0"/>
          <w:color w:val="000000"/>
          <w:sz w:val="28"/>
          <w:szCs w:val="28"/>
        </w:rPr>
        <w:t xml:space="preserve"> </w:t>
      </w:r>
      <w:proofErr w:type="spellStart"/>
      <w:r w:rsidRPr="000D6498">
        <w:rPr>
          <w:rFonts w:ascii="Times New Roman" w:hAnsi="Times New Roman" w:cs="Times New Roman"/>
          <w:snapToGrid w:val="0"/>
          <w:color w:val="000000"/>
          <w:sz w:val="28"/>
          <w:szCs w:val="28"/>
        </w:rPr>
        <w:t>одобр</w:t>
      </w:r>
      <w:proofErr w:type="spellEnd"/>
      <w:r w:rsidRPr="000D6498">
        <w:rPr>
          <w:rFonts w:ascii="Times New Roman" w:hAnsi="Times New Roman" w:cs="Times New Roman"/>
          <w:snapToGrid w:val="0"/>
          <w:color w:val="000000"/>
          <w:sz w:val="28"/>
          <w:szCs w:val="28"/>
        </w:rPr>
        <w:t xml:space="preserve">. Советом Федерации 2 февраля 2011 года // Собрание законодательства РФ. </w:t>
      </w:r>
      <w:r w:rsidRPr="000D6498">
        <w:rPr>
          <w:rFonts w:ascii="Times New Roman" w:hAnsi="Times New Roman" w:cs="Times New Roman"/>
          <w:color w:val="000000"/>
          <w:sz w:val="28"/>
          <w:szCs w:val="28"/>
        </w:rPr>
        <w:t>– 2011. – № 7. – Ст. 900.</w:t>
      </w:r>
    </w:p>
    <w:p w:rsidR="000D6498" w:rsidRPr="000D6498" w:rsidRDefault="000D6498" w:rsidP="00567A13">
      <w:pPr>
        <w:numPr>
          <w:ilvl w:val="0"/>
          <w:numId w:val="21"/>
        </w:numPr>
        <w:tabs>
          <w:tab w:val="left" w:pos="0"/>
          <w:tab w:val="left" w:pos="1440"/>
        </w:tabs>
        <w:autoSpaceDE w:val="0"/>
        <w:autoSpaceDN w:val="0"/>
        <w:spacing w:after="0" w:line="360" w:lineRule="auto"/>
        <w:ind w:left="0" w:firstLine="709"/>
        <w:jc w:val="both"/>
        <w:rPr>
          <w:rFonts w:ascii="Times New Roman" w:hAnsi="Times New Roman" w:cs="Times New Roman"/>
          <w:sz w:val="28"/>
          <w:szCs w:val="28"/>
        </w:rPr>
      </w:pPr>
      <w:r w:rsidRPr="000D6498">
        <w:rPr>
          <w:rFonts w:ascii="Times New Roman" w:hAnsi="Times New Roman" w:cs="Times New Roman"/>
          <w:sz w:val="28"/>
          <w:szCs w:val="28"/>
        </w:rPr>
        <w:t>О войсках национальной гвардии Российской Федерации</w:t>
      </w:r>
      <w:proofErr w:type="gramStart"/>
      <w:r w:rsidRPr="000D6498">
        <w:rPr>
          <w:rFonts w:ascii="Times New Roman" w:hAnsi="Times New Roman" w:cs="Times New Roman"/>
          <w:sz w:val="28"/>
          <w:szCs w:val="28"/>
        </w:rPr>
        <w:t xml:space="preserve"> :</w:t>
      </w:r>
      <w:proofErr w:type="gramEnd"/>
      <w:r w:rsidRPr="000D6498">
        <w:rPr>
          <w:rFonts w:ascii="Times New Roman" w:hAnsi="Times New Roman" w:cs="Times New Roman"/>
          <w:sz w:val="28"/>
          <w:szCs w:val="28"/>
        </w:rPr>
        <w:t xml:space="preserve"> федеральный закон : </w:t>
      </w:r>
      <w:r w:rsidRPr="000D6498">
        <w:rPr>
          <w:rFonts w:ascii="Times New Roman" w:hAnsi="Times New Roman" w:cs="Times New Roman"/>
          <w:snapToGrid w:val="0"/>
          <w:color w:val="000000"/>
          <w:sz w:val="28"/>
          <w:szCs w:val="28"/>
        </w:rPr>
        <w:t>[</w:t>
      </w:r>
      <w:r w:rsidRPr="000D6498">
        <w:rPr>
          <w:rFonts w:ascii="Times New Roman" w:hAnsi="Times New Roman" w:cs="Times New Roman"/>
          <w:sz w:val="28"/>
          <w:szCs w:val="28"/>
        </w:rPr>
        <w:t>от 3 июля 2016 года № 226-ФЗ</w:t>
      </w:r>
      <w:r w:rsidRPr="000D6498">
        <w:rPr>
          <w:rFonts w:ascii="Times New Roman" w:hAnsi="Times New Roman" w:cs="Times New Roman"/>
          <w:snapToGrid w:val="0"/>
          <w:color w:val="000000"/>
          <w:sz w:val="28"/>
          <w:szCs w:val="28"/>
        </w:rPr>
        <w:t>] : принят Гос. Думой 22 июня 2016 года</w:t>
      </w:r>
      <w:proofErr w:type="gramStart"/>
      <w:r w:rsidRPr="000D6498">
        <w:rPr>
          <w:rFonts w:ascii="Times New Roman" w:hAnsi="Times New Roman" w:cs="Times New Roman"/>
          <w:snapToGrid w:val="0"/>
          <w:color w:val="000000"/>
          <w:sz w:val="28"/>
          <w:szCs w:val="28"/>
        </w:rPr>
        <w:t xml:space="preserve"> :</w:t>
      </w:r>
      <w:proofErr w:type="gramEnd"/>
      <w:r w:rsidRPr="000D6498">
        <w:rPr>
          <w:rFonts w:ascii="Times New Roman" w:hAnsi="Times New Roman" w:cs="Times New Roman"/>
          <w:snapToGrid w:val="0"/>
          <w:color w:val="000000"/>
          <w:sz w:val="28"/>
          <w:szCs w:val="28"/>
        </w:rPr>
        <w:t xml:space="preserve"> </w:t>
      </w:r>
      <w:proofErr w:type="spellStart"/>
      <w:r w:rsidRPr="000D6498">
        <w:rPr>
          <w:rFonts w:ascii="Times New Roman" w:hAnsi="Times New Roman" w:cs="Times New Roman"/>
          <w:snapToGrid w:val="0"/>
          <w:color w:val="000000"/>
          <w:sz w:val="28"/>
          <w:szCs w:val="28"/>
        </w:rPr>
        <w:t>одобр</w:t>
      </w:r>
      <w:proofErr w:type="spellEnd"/>
      <w:r w:rsidRPr="000D6498">
        <w:rPr>
          <w:rFonts w:ascii="Times New Roman" w:hAnsi="Times New Roman" w:cs="Times New Roman"/>
          <w:snapToGrid w:val="0"/>
          <w:color w:val="000000"/>
          <w:sz w:val="28"/>
          <w:szCs w:val="28"/>
        </w:rPr>
        <w:t>. Советом Федерации 29 июня 2016 года // Законы Российской Федерации. – ООО «Издательство Омега – Л» – Москва, 2017 – 32 с.</w:t>
      </w:r>
    </w:p>
    <w:p w:rsidR="000D6498" w:rsidRPr="000D6498" w:rsidRDefault="000D6498" w:rsidP="00567A13">
      <w:pPr>
        <w:numPr>
          <w:ilvl w:val="0"/>
          <w:numId w:val="21"/>
        </w:numPr>
        <w:tabs>
          <w:tab w:val="left" w:pos="0"/>
          <w:tab w:val="left" w:pos="1440"/>
        </w:tabs>
        <w:autoSpaceDE w:val="0"/>
        <w:autoSpaceDN w:val="0"/>
        <w:spacing w:after="0" w:line="360" w:lineRule="auto"/>
        <w:ind w:left="0" w:firstLine="709"/>
        <w:jc w:val="both"/>
        <w:rPr>
          <w:rFonts w:ascii="Times New Roman" w:hAnsi="Times New Roman" w:cs="Times New Roman"/>
          <w:sz w:val="28"/>
          <w:szCs w:val="28"/>
        </w:rPr>
      </w:pPr>
      <w:r w:rsidRPr="000D6498">
        <w:rPr>
          <w:rFonts w:ascii="Times New Roman" w:hAnsi="Times New Roman" w:cs="Times New Roman"/>
          <w:spacing w:val="-2"/>
          <w:sz w:val="28"/>
          <w:szCs w:val="28"/>
        </w:rPr>
        <w:t>О противодействии терроризму</w:t>
      </w:r>
      <w:proofErr w:type="gramStart"/>
      <w:r w:rsidRPr="000D6498">
        <w:rPr>
          <w:rFonts w:ascii="Times New Roman" w:hAnsi="Times New Roman" w:cs="Times New Roman"/>
          <w:spacing w:val="-2"/>
          <w:sz w:val="28"/>
          <w:szCs w:val="28"/>
        </w:rPr>
        <w:t xml:space="preserve"> :</w:t>
      </w:r>
      <w:proofErr w:type="gramEnd"/>
      <w:r w:rsidRPr="000D6498">
        <w:rPr>
          <w:rFonts w:ascii="Times New Roman" w:hAnsi="Times New Roman" w:cs="Times New Roman"/>
          <w:spacing w:val="-2"/>
          <w:sz w:val="28"/>
          <w:szCs w:val="28"/>
        </w:rPr>
        <w:t xml:space="preserve"> федеральный закон : </w:t>
      </w:r>
      <w:r w:rsidRPr="000D6498">
        <w:rPr>
          <w:rFonts w:ascii="Times New Roman" w:hAnsi="Times New Roman" w:cs="Times New Roman"/>
          <w:snapToGrid w:val="0"/>
          <w:color w:val="000000"/>
          <w:sz w:val="28"/>
          <w:szCs w:val="28"/>
        </w:rPr>
        <w:t>[</w:t>
      </w:r>
      <w:r w:rsidRPr="000D6498">
        <w:rPr>
          <w:rFonts w:ascii="Times New Roman" w:hAnsi="Times New Roman" w:cs="Times New Roman"/>
          <w:sz w:val="28"/>
          <w:szCs w:val="28"/>
        </w:rPr>
        <w:t>от 6 марта 2006 года № 35-ФЗ</w:t>
      </w:r>
      <w:r w:rsidRPr="000D6498">
        <w:rPr>
          <w:rFonts w:ascii="Times New Roman" w:hAnsi="Times New Roman" w:cs="Times New Roman"/>
          <w:snapToGrid w:val="0"/>
          <w:color w:val="000000"/>
          <w:sz w:val="28"/>
          <w:szCs w:val="28"/>
        </w:rPr>
        <w:t>] : принят Гос. Думой 26 февраля 2006 года</w:t>
      </w:r>
      <w:proofErr w:type="gramStart"/>
      <w:r w:rsidRPr="000D6498">
        <w:rPr>
          <w:rFonts w:ascii="Times New Roman" w:hAnsi="Times New Roman" w:cs="Times New Roman"/>
          <w:snapToGrid w:val="0"/>
          <w:color w:val="000000"/>
          <w:sz w:val="28"/>
          <w:szCs w:val="28"/>
        </w:rPr>
        <w:t xml:space="preserve"> :</w:t>
      </w:r>
      <w:proofErr w:type="gramEnd"/>
      <w:r w:rsidRPr="000D6498">
        <w:rPr>
          <w:rFonts w:ascii="Times New Roman" w:hAnsi="Times New Roman" w:cs="Times New Roman"/>
          <w:snapToGrid w:val="0"/>
          <w:color w:val="000000"/>
          <w:sz w:val="28"/>
          <w:szCs w:val="28"/>
        </w:rPr>
        <w:t xml:space="preserve"> </w:t>
      </w:r>
      <w:proofErr w:type="spellStart"/>
      <w:r w:rsidRPr="000D6498">
        <w:rPr>
          <w:rFonts w:ascii="Times New Roman" w:hAnsi="Times New Roman" w:cs="Times New Roman"/>
          <w:snapToGrid w:val="0"/>
          <w:color w:val="000000"/>
          <w:sz w:val="28"/>
          <w:szCs w:val="28"/>
        </w:rPr>
        <w:t>одобр</w:t>
      </w:r>
      <w:proofErr w:type="spellEnd"/>
      <w:r w:rsidRPr="000D6498">
        <w:rPr>
          <w:rFonts w:ascii="Times New Roman" w:hAnsi="Times New Roman" w:cs="Times New Roman"/>
          <w:snapToGrid w:val="0"/>
          <w:color w:val="000000"/>
          <w:sz w:val="28"/>
          <w:szCs w:val="28"/>
        </w:rPr>
        <w:t xml:space="preserve">. Советом Федерации 1 марта 2006 года </w:t>
      </w:r>
      <w:r w:rsidRPr="000D6498">
        <w:rPr>
          <w:rFonts w:ascii="Times New Roman" w:hAnsi="Times New Roman" w:cs="Times New Roman"/>
          <w:spacing w:val="-2"/>
          <w:sz w:val="28"/>
          <w:szCs w:val="28"/>
        </w:rPr>
        <w:t>// Российская газета. – 2006. – 10 марта.</w:t>
      </w:r>
    </w:p>
    <w:p w:rsidR="000D6498" w:rsidRPr="000D6498" w:rsidRDefault="000D6498" w:rsidP="00567A13">
      <w:pPr>
        <w:numPr>
          <w:ilvl w:val="0"/>
          <w:numId w:val="21"/>
        </w:numPr>
        <w:tabs>
          <w:tab w:val="left" w:pos="0"/>
          <w:tab w:val="left" w:pos="1440"/>
        </w:tabs>
        <w:autoSpaceDE w:val="0"/>
        <w:autoSpaceDN w:val="0"/>
        <w:spacing w:after="0" w:line="360" w:lineRule="auto"/>
        <w:ind w:left="0" w:firstLine="709"/>
        <w:jc w:val="both"/>
        <w:rPr>
          <w:rFonts w:ascii="Times New Roman" w:hAnsi="Times New Roman" w:cs="Times New Roman"/>
          <w:sz w:val="28"/>
          <w:szCs w:val="28"/>
        </w:rPr>
      </w:pPr>
      <w:r w:rsidRPr="000D6498">
        <w:rPr>
          <w:rFonts w:ascii="Times New Roman" w:hAnsi="Times New Roman" w:cs="Times New Roman"/>
          <w:spacing w:val="-2"/>
          <w:sz w:val="28"/>
          <w:szCs w:val="28"/>
        </w:rPr>
        <w:t>О военном положении</w:t>
      </w:r>
      <w:proofErr w:type="gramStart"/>
      <w:r w:rsidRPr="000D6498">
        <w:rPr>
          <w:rFonts w:ascii="Times New Roman" w:hAnsi="Times New Roman" w:cs="Times New Roman"/>
          <w:spacing w:val="-2"/>
          <w:sz w:val="28"/>
          <w:szCs w:val="28"/>
        </w:rPr>
        <w:t xml:space="preserve"> :</w:t>
      </w:r>
      <w:proofErr w:type="gramEnd"/>
      <w:r w:rsidRPr="000D6498">
        <w:rPr>
          <w:rFonts w:ascii="Times New Roman" w:hAnsi="Times New Roman" w:cs="Times New Roman"/>
          <w:spacing w:val="-2"/>
          <w:sz w:val="28"/>
          <w:szCs w:val="28"/>
        </w:rPr>
        <w:t xml:space="preserve"> федеральный конституционный закон : </w:t>
      </w:r>
      <w:r w:rsidRPr="000D6498">
        <w:rPr>
          <w:rFonts w:ascii="Times New Roman" w:hAnsi="Times New Roman" w:cs="Times New Roman"/>
          <w:snapToGrid w:val="0"/>
          <w:color w:val="000000"/>
          <w:sz w:val="28"/>
          <w:szCs w:val="28"/>
        </w:rPr>
        <w:t>[</w:t>
      </w:r>
      <w:r w:rsidRPr="000D6498">
        <w:rPr>
          <w:rFonts w:ascii="Times New Roman" w:hAnsi="Times New Roman" w:cs="Times New Roman"/>
          <w:sz w:val="28"/>
          <w:szCs w:val="28"/>
        </w:rPr>
        <w:t>от 30 января 2002 года № 1-ФКЗ</w:t>
      </w:r>
      <w:r w:rsidRPr="000D6498">
        <w:rPr>
          <w:rFonts w:ascii="Times New Roman" w:hAnsi="Times New Roman" w:cs="Times New Roman"/>
          <w:snapToGrid w:val="0"/>
          <w:color w:val="000000"/>
          <w:sz w:val="28"/>
          <w:szCs w:val="28"/>
        </w:rPr>
        <w:t>] : принят Гос. Думой 27 декабря 2001 года</w:t>
      </w:r>
      <w:proofErr w:type="gramStart"/>
      <w:r w:rsidRPr="000D6498">
        <w:rPr>
          <w:rFonts w:ascii="Times New Roman" w:hAnsi="Times New Roman" w:cs="Times New Roman"/>
          <w:snapToGrid w:val="0"/>
          <w:color w:val="000000"/>
          <w:sz w:val="28"/>
          <w:szCs w:val="28"/>
        </w:rPr>
        <w:t xml:space="preserve"> :</w:t>
      </w:r>
      <w:proofErr w:type="gramEnd"/>
      <w:r w:rsidRPr="000D6498">
        <w:rPr>
          <w:rFonts w:ascii="Times New Roman" w:hAnsi="Times New Roman" w:cs="Times New Roman"/>
          <w:snapToGrid w:val="0"/>
          <w:color w:val="000000"/>
          <w:sz w:val="28"/>
          <w:szCs w:val="28"/>
        </w:rPr>
        <w:t xml:space="preserve"> </w:t>
      </w:r>
      <w:proofErr w:type="spellStart"/>
      <w:r w:rsidRPr="000D6498">
        <w:rPr>
          <w:rFonts w:ascii="Times New Roman" w:hAnsi="Times New Roman" w:cs="Times New Roman"/>
          <w:snapToGrid w:val="0"/>
          <w:color w:val="000000"/>
          <w:sz w:val="28"/>
          <w:szCs w:val="28"/>
        </w:rPr>
        <w:lastRenderedPageBreak/>
        <w:t>одобр</w:t>
      </w:r>
      <w:proofErr w:type="spellEnd"/>
      <w:r w:rsidRPr="000D6498">
        <w:rPr>
          <w:rFonts w:ascii="Times New Roman" w:hAnsi="Times New Roman" w:cs="Times New Roman"/>
          <w:snapToGrid w:val="0"/>
          <w:color w:val="000000"/>
          <w:sz w:val="28"/>
          <w:szCs w:val="28"/>
        </w:rPr>
        <w:t>. Советом Федерации 16 января 2002 года</w:t>
      </w:r>
      <w:proofErr w:type="gramStart"/>
      <w:r w:rsidRPr="000D6498">
        <w:rPr>
          <w:rFonts w:ascii="Times New Roman" w:hAnsi="Times New Roman" w:cs="Times New Roman"/>
          <w:snapToGrid w:val="0"/>
          <w:color w:val="000000"/>
          <w:sz w:val="28"/>
          <w:szCs w:val="28"/>
        </w:rPr>
        <w:t xml:space="preserve"> :</w:t>
      </w:r>
      <w:proofErr w:type="gramEnd"/>
      <w:r w:rsidRPr="000D6498">
        <w:rPr>
          <w:rFonts w:ascii="Times New Roman" w:hAnsi="Times New Roman" w:cs="Times New Roman"/>
          <w:snapToGrid w:val="0"/>
          <w:color w:val="000000"/>
          <w:sz w:val="28"/>
          <w:szCs w:val="28"/>
        </w:rPr>
        <w:t xml:space="preserve"> [ред. от 28 декабря 2010 года]. – Режим доступа</w:t>
      </w:r>
      <w:proofErr w:type="gramStart"/>
      <w:r w:rsidRPr="000D6498">
        <w:rPr>
          <w:rFonts w:ascii="Times New Roman" w:hAnsi="Times New Roman" w:cs="Times New Roman"/>
          <w:snapToGrid w:val="0"/>
          <w:color w:val="000000"/>
          <w:sz w:val="28"/>
          <w:szCs w:val="28"/>
        </w:rPr>
        <w:t xml:space="preserve"> :</w:t>
      </w:r>
      <w:proofErr w:type="gramEnd"/>
      <w:r w:rsidRPr="000D6498">
        <w:rPr>
          <w:rFonts w:ascii="Times New Roman" w:hAnsi="Times New Roman" w:cs="Times New Roman"/>
          <w:snapToGrid w:val="0"/>
          <w:color w:val="000000"/>
          <w:sz w:val="28"/>
          <w:szCs w:val="28"/>
        </w:rPr>
        <w:t xml:space="preserve"> СПС «Консультант Плюс» (дата обращения: 03.03.2020).</w:t>
      </w:r>
    </w:p>
    <w:p w:rsidR="000D6498" w:rsidRPr="000D6498" w:rsidRDefault="000D6498" w:rsidP="00567A13">
      <w:pPr>
        <w:numPr>
          <w:ilvl w:val="0"/>
          <w:numId w:val="21"/>
        </w:numPr>
        <w:tabs>
          <w:tab w:val="left" w:pos="0"/>
        </w:tabs>
        <w:autoSpaceDE w:val="0"/>
        <w:autoSpaceDN w:val="0"/>
        <w:spacing w:after="0" w:line="360" w:lineRule="auto"/>
        <w:ind w:left="0" w:firstLine="709"/>
        <w:jc w:val="both"/>
        <w:rPr>
          <w:rFonts w:ascii="Times New Roman" w:hAnsi="Times New Roman" w:cs="Times New Roman"/>
          <w:sz w:val="28"/>
          <w:szCs w:val="28"/>
        </w:rPr>
      </w:pPr>
      <w:r w:rsidRPr="000D6498">
        <w:rPr>
          <w:rFonts w:ascii="Times New Roman" w:hAnsi="Times New Roman" w:cs="Times New Roman"/>
          <w:sz w:val="28"/>
          <w:szCs w:val="28"/>
        </w:rPr>
        <w:t>Министерство внутренних дел Российской Федерации. Об утверждении положения об организации и ведении гражданской обороны в системе МВД России</w:t>
      </w:r>
      <w:proofErr w:type="gramStart"/>
      <w:r w:rsidRPr="000D6498">
        <w:rPr>
          <w:rFonts w:ascii="Times New Roman" w:hAnsi="Times New Roman" w:cs="Times New Roman"/>
          <w:sz w:val="28"/>
          <w:szCs w:val="28"/>
        </w:rPr>
        <w:t xml:space="preserve"> :</w:t>
      </w:r>
      <w:proofErr w:type="gramEnd"/>
      <w:r w:rsidRPr="000D6498">
        <w:rPr>
          <w:rFonts w:ascii="Times New Roman" w:hAnsi="Times New Roman" w:cs="Times New Roman"/>
          <w:sz w:val="28"/>
          <w:szCs w:val="28"/>
        </w:rPr>
        <w:t xml:space="preserve"> приказ МВД России : от 6 октября 2008 года № 861.</w:t>
      </w:r>
    </w:p>
    <w:p w:rsidR="000D6498" w:rsidRPr="000D6498" w:rsidRDefault="000D6498" w:rsidP="00567A13">
      <w:pPr>
        <w:pStyle w:val="21"/>
        <w:numPr>
          <w:ilvl w:val="0"/>
          <w:numId w:val="21"/>
        </w:numPr>
        <w:tabs>
          <w:tab w:val="left" w:pos="0"/>
        </w:tabs>
        <w:spacing w:after="120" w:line="360" w:lineRule="auto"/>
        <w:ind w:left="0" w:firstLine="709"/>
        <w:jc w:val="both"/>
      </w:pPr>
      <w:r w:rsidRPr="000D6498">
        <w:t>Министерство внутренних дел Российской Федерации. Об организации деятельности территориальных органов МВД России и внутренних войск МВД России при возникновении чрезвычайных обстоятельств</w:t>
      </w:r>
      <w:proofErr w:type="gramStart"/>
      <w:r w:rsidRPr="000D6498">
        <w:t xml:space="preserve"> :</w:t>
      </w:r>
      <w:proofErr w:type="gramEnd"/>
      <w:r w:rsidRPr="000D6498">
        <w:t xml:space="preserve"> приказ МВД России : от 24 марта 2015 года № 363 </w:t>
      </w:r>
      <w:proofErr w:type="spellStart"/>
      <w:r w:rsidRPr="000D6498">
        <w:t>дсп</w:t>
      </w:r>
      <w:proofErr w:type="spellEnd"/>
      <w:r w:rsidRPr="000D6498">
        <w:t>.</w:t>
      </w:r>
    </w:p>
    <w:p w:rsidR="000D6498" w:rsidRPr="000D6498" w:rsidRDefault="000D6498" w:rsidP="00567A13">
      <w:pPr>
        <w:pStyle w:val="21"/>
        <w:numPr>
          <w:ilvl w:val="0"/>
          <w:numId w:val="21"/>
        </w:numPr>
        <w:tabs>
          <w:tab w:val="left" w:pos="0"/>
        </w:tabs>
        <w:spacing w:after="120" w:line="360" w:lineRule="auto"/>
        <w:ind w:left="0" w:firstLine="709"/>
        <w:jc w:val="both"/>
      </w:pPr>
      <w:r w:rsidRPr="000D6498">
        <w:t>Министерство внутренних дел Российской Федерации. О некоторых вопросах обеспечения готовности к действиям при возникновении чрезвычайных обстоятельств</w:t>
      </w:r>
      <w:proofErr w:type="gramStart"/>
      <w:r w:rsidRPr="000D6498">
        <w:t xml:space="preserve"> :</w:t>
      </w:r>
      <w:proofErr w:type="gramEnd"/>
      <w:r w:rsidRPr="000D6498">
        <w:t xml:space="preserve"> приказ МВД России : от 24 марта 2015 года № 364 </w:t>
      </w:r>
      <w:proofErr w:type="spellStart"/>
      <w:r w:rsidRPr="000D6498">
        <w:t>дсп</w:t>
      </w:r>
      <w:proofErr w:type="spellEnd"/>
      <w:r w:rsidRPr="000D6498">
        <w:t>.</w:t>
      </w:r>
    </w:p>
    <w:p w:rsidR="000D6498" w:rsidRPr="000D6498" w:rsidRDefault="000D6498" w:rsidP="00567A13">
      <w:pPr>
        <w:numPr>
          <w:ilvl w:val="0"/>
          <w:numId w:val="21"/>
        </w:numPr>
        <w:spacing w:after="0" w:line="360" w:lineRule="auto"/>
        <w:ind w:left="0" w:firstLine="709"/>
        <w:jc w:val="both"/>
        <w:rPr>
          <w:rFonts w:ascii="Times New Roman" w:hAnsi="Times New Roman" w:cs="Times New Roman"/>
          <w:sz w:val="28"/>
          <w:szCs w:val="28"/>
        </w:rPr>
      </w:pPr>
      <w:r w:rsidRPr="000D6498">
        <w:rPr>
          <w:rFonts w:ascii="Times New Roman" w:hAnsi="Times New Roman" w:cs="Times New Roman"/>
          <w:sz w:val="28"/>
          <w:szCs w:val="28"/>
        </w:rPr>
        <w:t xml:space="preserve">Приказ </w:t>
      </w:r>
      <w:proofErr w:type="spellStart"/>
      <w:r w:rsidRPr="000D6498">
        <w:rPr>
          <w:rFonts w:ascii="Times New Roman" w:hAnsi="Times New Roman" w:cs="Times New Roman"/>
          <w:sz w:val="28"/>
          <w:szCs w:val="28"/>
        </w:rPr>
        <w:t>Росгвардии</w:t>
      </w:r>
      <w:proofErr w:type="spellEnd"/>
      <w:r w:rsidRPr="000D6498">
        <w:rPr>
          <w:rFonts w:ascii="Times New Roman" w:hAnsi="Times New Roman" w:cs="Times New Roman"/>
          <w:sz w:val="28"/>
          <w:szCs w:val="28"/>
        </w:rPr>
        <w:t xml:space="preserve"> и МВД России от 28 сентября 2018 г. </w:t>
      </w:r>
      <w:hyperlink r:id="rId8" w:history="1">
        <w:r w:rsidRPr="000D6498">
          <w:rPr>
            <w:rFonts w:ascii="Times New Roman" w:hAnsi="Times New Roman" w:cs="Times New Roman"/>
            <w:sz w:val="28"/>
            <w:szCs w:val="28"/>
          </w:rPr>
          <w:t>№ 430дсп/635дсп</w:t>
        </w:r>
      </w:hyperlink>
      <w:r w:rsidRPr="000D6498">
        <w:rPr>
          <w:rFonts w:ascii="Times New Roman" w:hAnsi="Times New Roman" w:cs="Times New Roman"/>
          <w:sz w:val="28"/>
          <w:szCs w:val="28"/>
        </w:rPr>
        <w:t xml:space="preserve"> "Об утверждении </w:t>
      </w:r>
      <w:proofErr w:type="gramStart"/>
      <w:r w:rsidRPr="000D6498">
        <w:rPr>
          <w:rFonts w:ascii="Times New Roman" w:hAnsi="Times New Roman" w:cs="Times New Roman"/>
          <w:sz w:val="28"/>
          <w:szCs w:val="28"/>
        </w:rPr>
        <w:t>Порядка организации взаимодействия войск национальной гвардии Российской Федерации</w:t>
      </w:r>
      <w:proofErr w:type="gramEnd"/>
      <w:r w:rsidRPr="000D6498">
        <w:rPr>
          <w:rFonts w:ascii="Times New Roman" w:hAnsi="Times New Roman" w:cs="Times New Roman"/>
          <w:sz w:val="28"/>
          <w:szCs w:val="28"/>
        </w:rPr>
        <w:t xml:space="preserve"> с Министерством внутренних дел Российской Федерации, его территориальными органами при выполнении задач по охране общественного порядка и обеспечению общественной безопасности».</w:t>
      </w:r>
    </w:p>
    <w:p w:rsidR="000D6498" w:rsidRPr="000D6498" w:rsidRDefault="000D6498" w:rsidP="00567A13">
      <w:pPr>
        <w:pStyle w:val="afa"/>
        <w:numPr>
          <w:ilvl w:val="0"/>
          <w:numId w:val="21"/>
        </w:numPr>
        <w:tabs>
          <w:tab w:val="left" w:pos="0"/>
        </w:tabs>
        <w:spacing w:after="0" w:line="360" w:lineRule="auto"/>
        <w:ind w:left="0" w:firstLine="709"/>
        <w:jc w:val="both"/>
        <w:rPr>
          <w:rFonts w:ascii="Times New Roman" w:hAnsi="Times New Roman"/>
          <w:color w:val="000000"/>
          <w:sz w:val="28"/>
          <w:szCs w:val="28"/>
          <w:shd w:val="clear" w:color="auto" w:fill="FFFFFF"/>
        </w:rPr>
      </w:pPr>
      <w:r w:rsidRPr="000D6498">
        <w:rPr>
          <w:rFonts w:ascii="Times New Roman" w:hAnsi="Times New Roman"/>
          <w:color w:val="000000"/>
          <w:sz w:val="28"/>
          <w:szCs w:val="28"/>
          <w:shd w:val="clear" w:color="auto" w:fill="FFFFFF"/>
        </w:rPr>
        <w:t>Министерство внутренних дел Российской Федерации. Об утверждении Наставления об организации деятельности по охране общественного порядка и обеспечению общественной безопасности при проведении публичных и массовых мероприятий</w:t>
      </w:r>
      <w:proofErr w:type="gramStart"/>
      <w:r w:rsidRPr="000D6498">
        <w:rPr>
          <w:rFonts w:ascii="Times New Roman" w:hAnsi="Times New Roman"/>
          <w:color w:val="000000"/>
          <w:sz w:val="28"/>
          <w:szCs w:val="28"/>
          <w:shd w:val="clear" w:color="auto" w:fill="FFFFFF"/>
        </w:rPr>
        <w:t xml:space="preserve"> :</w:t>
      </w:r>
      <w:proofErr w:type="gramEnd"/>
      <w:r w:rsidRPr="000D6498">
        <w:rPr>
          <w:rFonts w:ascii="Times New Roman" w:hAnsi="Times New Roman"/>
          <w:color w:val="000000"/>
          <w:sz w:val="28"/>
          <w:szCs w:val="28"/>
          <w:shd w:val="clear" w:color="auto" w:fill="FFFFFF"/>
        </w:rPr>
        <w:t xml:space="preserve"> приказ МВД России : от 04 октября 2019 года № 682 </w:t>
      </w:r>
      <w:proofErr w:type="spellStart"/>
      <w:r w:rsidRPr="000D6498">
        <w:rPr>
          <w:rFonts w:ascii="Times New Roman" w:hAnsi="Times New Roman"/>
          <w:color w:val="000000"/>
          <w:sz w:val="28"/>
          <w:szCs w:val="28"/>
          <w:shd w:val="clear" w:color="auto" w:fill="FFFFFF"/>
        </w:rPr>
        <w:t>дсп</w:t>
      </w:r>
      <w:proofErr w:type="spellEnd"/>
      <w:r w:rsidRPr="000D6498">
        <w:rPr>
          <w:rFonts w:ascii="Times New Roman" w:hAnsi="Times New Roman"/>
          <w:color w:val="000000"/>
          <w:sz w:val="28"/>
          <w:szCs w:val="28"/>
          <w:shd w:val="clear" w:color="auto" w:fill="FFFFFF"/>
        </w:rPr>
        <w:t>.</w:t>
      </w:r>
    </w:p>
    <w:p w:rsidR="000D6498" w:rsidRPr="000D6498" w:rsidRDefault="000D6498" w:rsidP="00567A13">
      <w:pPr>
        <w:pStyle w:val="afa"/>
        <w:numPr>
          <w:ilvl w:val="0"/>
          <w:numId w:val="21"/>
        </w:numPr>
        <w:tabs>
          <w:tab w:val="left" w:pos="0"/>
        </w:tabs>
        <w:spacing w:after="0" w:line="360" w:lineRule="auto"/>
        <w:ind w:left="0" w:firstLine="709"/>
        <w:jc w:val="both"/>
        <w:rPr>
          <w:rFonts w:ascii="Times New Roman" w:hAnsi="Times New Roman"/>
          <w:color w:val="000000"/>
          <w:sz w:val="28"/>
          <w:szCs w:val="28"/>
          <w:shd w:val="clear" w:color="auto" w:fill="FFFFFF"/>
        </w:rPr>
      </w:pPr>
      <w:r w:rsidRPr="000D6498">
        <w:rPr>
          <w:rFonts w:ascii="Times New Roman" w:hAnsi="Times New Roman"/>
          <w:color w:val="000000"/>
          <w:sz w:val="28"/>
          <w:szCs w:val="28"/>
          <w:shd w:val="clear" w:color="auto" w:fill="FFFFFF"/>
        </w:rPr>
        <w:t xml:space="preserve">Министерство внутренних дел Российской Федерации. Об утверждении Наставления об организации в органах внутренних дел Российской Федерации деятельности по обеспечению правопорядка на </w:t>
      </w:r>
      <w:r w:rsidRPr="000D6498">
        <w:rPr>
          <w:rFonts w:ascii="Times New Roman" w:hAnsi="Times New Roman"/>
          <w:color w:val="000000"/>
          <w:sz w:val="28"/>
          <w:szCs w:val="28"/>
          <w:shd w:val="clear" w:color="auto" w:fill="FFFFFF"/>
        </w:rPr>
        <w:lastRenderedPageBreak/>
        <w:t>улицах и в иных общественных местах</w:t>
      </w:r>
      <w:proofErr w:type="gramStart"/>
      <w:r w:rsidRPr="000D6498">
        <w:rPr>
          <w:rFonts w:ascii="Times New Roman" w:hAnsi="Times New Roman"/>
          <w:color w:val="000000"/>
          <w:sz w:val="28"/>
          <w:szCs w:val="28"/>
          <w:shd w:val="clear" w:color="auto" w:fill="FFFFFF"/>
        </w:rPr>
        <w:t xml:space="preserve"> :</w:t>
      </w:r>
      <w:proofErr w:type="gramEnd"/>
      <w:r w:rsidRPr="000D6498">
        <w:rPr>
          <w:rFonts w:ascii="Times New Roman" w:hAnsi="Times New Roman"/>
          <w:color w:val="000000"/>
          <w:sz w:val="28"/>
          <w:szCs w:val="28"/>
          <w:shd w:val="clear" w:color="auto" w:fill="FFFFFF"/>
        </w:rPr>
        <w:t xml:space="preserve"> приказ МВД России : от 25 ноября 2019 года № 879.</w:t>
      </w:r>
    </w:p>
    <w:p w:rsidR="000D6498" w:rsidRPr="000D6498" w:rsidRDefault="000D6498" w:rsidP="00567A13">
      <w:pPr>
        <w:spacing w:line="360" w:lineRule="auto"/>
        <w:ind w:firstLine="709"/>
        <w:jc w:val="center"/>
        <w:rPr>
          <w:rFonts w:ascii="Times New Roman" w:hAnsi="Times New Roman" w:cs="Times New Roman"/>
          <w:b/>
          <w:bCs/>
          <w:sz w:val="28"/>
          <w:szCs w:val="28"/>
        </w:rPr>
      </w:pPr>
      <w:r w:rsidRPr="000D6498">
        <w:rPr>
          <w:rFonts w:ascii="Times New Roman" w:hAnsi="Times New Roman" w:cs="Times New Roman"/>
          <w:b/>
          <w:bCs/>
          <w:sz w:val="28"/>
          <w:szCs w:val="28"/>
        </w:rPr>
        <w:t>Научная и учебная литература</w:t>
      </w:r>
    </w:p>
    <w:p w:rsidR="000D6498" w:rsidRPr="000D6498" w:rsidRDefault="000D6498" w:rsidP="00567A13">
      <w:pPr>
        <w:numPr>
          <w:ilvl w:val="0"/>
          <w:numId w:val="22"/>
        </w:numPr>
        <w:tabs>
          <w:tab w:val="left" w:pos="840"/>
        </w:tabs>
        <w:autoSpaceDE w:val="0"/>
        <w:autoSpaceDN w:val="0"/>
        <w:spacing w:after="0" w:line="360" w:lineRule="auto"/>
        <w:ind w:left="0" w:firstLine="709"/>
        <w:jc w:val="both"/>
        <w:rPr>
          <w:rFonts w:ascii="Times New Roman" w:hAnsi="Times New Roman" w:cs="Times New Roman"/>
          <w:sz w:val="28"/>
          <w:szCs w:val="28"/>
        </w:rPr>
      </w:pPr>
      <w:r w:rsidRPr="000D6498">
        <w:rPr>
          <w:rFonts w:ascii="Times New Roman" w:hAnsi="Times New Roman" w:cs="Times New Roman"/>
          <w:i/>
          <w:sz w:val="28"/>
          <w:szCs w:val="28"/>
        </w:rPr>
        <w:t xml:space="preserve">Баев, А.А. </w:t>
      </w:r>
      <w:r w:rsidRPr="000D6498">
        <w:rPr>
          <w:rFonts w:ascii="Times New Roman" w:hAnsi="Times New Roman" w:cs="Times New Roman"/>
          <w:sz w:val="28"/>
          <w:szCs w:val="28"/>
        </w:rPr>
        <w:t>Организация и тактика первоначальных действий следственных групп при проведении специальной операции по освобождению заложников из летательного аппарата</w:t>
      </w:r>
      <w:proofErr w:type="gramStart"/>
      <w:r w:rsidRPr="000D6498">
        <w:rPr>
          <w:rFonts w:ascii="Times New Roman" w:hAnsi="Times New Roman" w:cs="Times New Roman"/>
          <w:sz w:val="28"/>
          <w:szCs w:val="28"/>
        </w:rPr>
        <w:t xml:space="preserve"> :</w:t>
      </w:r>
      <w:proofErr w:type="gramEnd"/>
      <w:r w:rsidRPr="000D6498">
        <w:rPr>
          <w:rFonts w:ascii="Times New Roman" w:hAnsi="Times New Roman" w:cs="Times New Roman"/>
          <w:sz w:val="28"/>
          <w:szCs w:val="28"/>
        </w:rPr>
        <w:t xml:space="preserve"> учебное пособие / А.А. Баев, В.Н. Григорьев. – Москва</w:t>
      </w:r>
      <w:proofErr w:type="gramStart"/>
      <w:r w:rsidRPr="000D6498">
        <w:rPr>
          <w:rFonts w:ascii="Times New Roman" w:hAnsi="Times New Roman" w:cs="Times New Roman"/>
          <w:sz w:val="28"/>
          <w:szCs w:val="28"/>
        </w:rPr>
        <w:t xml:space="preserve"> :</w:t>
      </w:r>
      <w:proofErr w:type="gramEnd"/>
      <w:r w:rsidRPr="000D6498">
        <w:rPr>
          <w:rFonts w:ascii="Times New Roman" w:hAnsi="Times New Roman" w:cs="Times New Roman"/>
          <w:sz w:val="28"/>
          <w:szCs w:val="28"/>
        </w:rPr>
        <w:t xml:space="preserve"> МЦ при ГУК МВД России, 1997. – 32 </w:t>
      </w:r>
      <w:proofErr w:type="gramStart"/>
      <w:r w:rsidRPr="000D6498">
        <w:rPr>
          <w:rFonts w:ascii="Times New Roman" w:hAnsi="Times New Roman" w:cs="Times New Roman"/>
          <w:sz w:val="28"/>
          <w:szCs w:val="28"/>
        </w:rPr>
        <w:t>с</w:t>
      </w:r>
      <w:proofErr w:type="gramEnd"/>
      <w:r w:rsidRPr="000D6498">
        <w:rPr>
          <w:rFonts w:ascii="Times New Roman" w:hAnsi="Times New Roman" w:cs="Times New Roman"/>
          <w:sz w:val="28"/>
          <w:szCs w:val="28"/>
        </w:rPr>
        <w:t>.</w:t>
      </w:r>
    </w:p>
    <w:p w:rsidR="000D6498" w:rsidRPr="000D6498" w:rsidRDefault="000D6498" w:rsidP="00567A13">
      <w:pPr>
        <w:numPr>
          <w:ilvl w:val="0"/>
          <w:numId w:val="22"/>
        </w:numPr>
        <w:tabs>
          <w:tab w:val="left" w:pos="840"/>
        </w:tabs>
        <w:autoSpaceDE w:val="0"/>
        <w:autoSpaceDN w:val="0"/>
        <w:spacing w:after="0" w:line="360" w:lineRule="auto"/>
        <w:ind w:left="0" w:firstLine="709"/>
        <w:jc w:val="both"/>
        <w:rPr>
          <w:rFonts w:ascii="Times New Roman" w:hAnsi="Times New Roman" w:cs="Times New Roman"/>
          <w:sz w:val="28"/>
          <w:szCs w:val="28"/>
        </w:rPr>
      </w:pPr>
      <w:proofErr w:type="spellStart"/>
      <w:r w:rsidRPr="000D6498">
        <w:rPr>
          <w:rFonts w:ascii="Times New Roman" w:hAnsi="Times New Roman" w:cs="Times New Roman"/>
          <w:i/>
          <w:sz w:val="28"/>
          <w:szCs w:val="28"/>
        </w:rPr>
        <w:t>Бондаревский</w:t>
      </w:r>
      <w:proofErr w:type="spellEnd"/>
      <w:r w:rsidRPr="000D6498">
        <w:rPr>
          <w:rFonts w:ascii="Times New Roman" w:hAnsi="Times New Roman" w:cs="Times New Roman"/>
          <w:i/>
          <w:sz w:val="28"/>
          <w:szCs w:val="28"/>
        </w:rPr>
        <w:t>, И.И.</w:t>
      </w:r>
      <w:r w:rsidRPr="000D6498">
        <w:rPr>
          <w:rFonts w:ascii="Times New Roman" w:hAnsi="Times New Roman" w:cs="Times New Roman"/>
          <w:sz w:val="28"/>
          <w:szCs w:val="28"/>
        </w:rPr>
        <w:t xml:space="preserve"> Специальная тактика</w:t>
      </w:r>
      <w:proofErr w:type="gramStart"/>
      <w:r w:rsidRPr="000D6498">
        <w:rPr>
          <w:rFonts w:ascii="Times New Roman" w:hAnsi="Times New Roman" w:cs="Times New Roman"/>
          <w:sz w:val="28"/>
          <w:szCs w:val="28"/>
        </w:rPr>
        <w:t xml:space="preserve"> :</w:t>
      </w:r>
      <w:proofErr w:type="gramEnd"/>
      <w:r w:rsidRPr="000D6498">
        <w:rPr>
          <w:rFonts w:ascii="Times New Roman" w:hAnsi="Times New Roman" w:cs="Times New Roman"/>
          <w:sz w:val="28"/>
          <w:szCs w:val="28"/>
        </w:rPr>
        <w:t xml:space="preserve"> учебник / И.И. </w:t>
      </w:r>
      <w:proofErr w:type="spellStart"/>
      <w:r w:rsidRPr="000D6498">
        <w:rPr>
          <w:rFonts w:ascii="Times New Roman" w:hAnsi="Times New Roman" w:cs="Times New Roman"/>
          <w:sz w:val="28"/>
          <w:szCs w:val="28"/>
        </w:rPr>
        <w:t>Бондаревский</w:t>
      </w:r>
      <w:proofErr w:type="spellEnd"/>
      <w:r w:rsidRPr="000D6498">
        <w:rPr>
          <w:rFonts w:ascii="Times New Roman" w:hAnsi="Times New Roman" w:cs="Times New Roman"/>
          <w:sz w:val="28"/>
          <w:szCs w:val="28"/>
        </w:rPr>
        <w:t>. –  Москва</w:t>
      </w:r>
      <w:proofErr w:type="gramStart"/>
      <w:r w:rsidRPr="000D6498">
        <w:rPr>
          <w:rFonts w:ascii="Times New Roman" w:hAnsi="Times New Roman" w:cs="Times New Roman"/>
          <w:sz w:val="28"/>
          <w:szCs w:val="28"/>
        </w:rPr>
        <w:t xml:space="preserve"> :</w:t>
      </w:r>
      <w:proofErr w:type="gramEnd"/>
      <w:r w:rsidRPr="000D6498">
        <w:rPr>
          <w:rFonts w:ascii="Times New Roman" w:hAnsi="Times New Roman" w:cs="Times New Roman"/>
          <w:sz w:val="28"/>
          <w:szCs w:val="28"/>
        </w:rPr>
        <w:t xml:space="preserve"> ЦОКР МВД России, 2005. – 360 </w:t>
      </w:r>
      <w:proofErr w:type="gramStart"/>
      <w:r w:rsidRPr="000D6498">
        <w:rPr>
          <w:rFonts w:ascii="Times New Roman" w:hAnsi="Times New Roman" w:cs="Times New Roman"/>
          <w:sz w:val="28"/>
          <w:szCs w:val="28"/>
        </w:rPr>
        <w:t>с</w:t>
      </w:r>
      <w:proofErr w:type="gramEnd"/>
      <w:r w:rsidRPr="000D6498">
        <w:rPr>
          <w:rFonts w:ascii="Times New Roman" w:hAnsi="Times New Roman" w:cs="Times New Roman"/>
          <w:sz w:val="28"/>
          <w:szCs w:val="28"/>
        </w:rPr>
        <w:t>.</w:t>
      </w:r>
    </w:p>
    <w:p w:rsidR="000D6498" w:rsidRPr="000D6498" w:rsidRDefault="000D6498" w:rsidP="00567A13">
      <w:pPr>
        <w:numPr>
          <w:ilvl w:val="0"/>
          <w:numId w:val="22"/>
        </w:numPr>
        <w:tabs>
          <w:tab w:val="left" w:pos="851"/>
        </w:tabs>
        <w:autoSpaceDE w:val="0"/>
        <w:autoSpaceDN w:val="0"/>
        <w:spacing w:after="0" w:line="360" w:lineRule="auto"/>
        <w:ind w:left="0" w:firstLine="709"/>
        <w:jc w:val="both"/>
        <w:rPr>
          <w:rFonts w:ascii="Times New Roman" w:hAnsi="Times New Roman" w:cs="Times New Roman"/>
          <w:sz w:val="28"/>
          <w:szCs w:val="28"/>
        </w:rPr>
      </w:pPr>
      <w:r w:rsidRPr="000D6498">
        <w:rPr>
          <w:rFonts w:ascii="Times New Roman" w:hAnsi="Times New Roman" w:cs="Times New Roman"/>
          <w:i/>
          <w:sz w:val="28"/>
          <w:szCs w:val="28"/>
        </w:rPr>
        <w:t>Верещак, А.В.</w:t>
      </w:r>
      <w:r w:rsidRPr="000D6498">
        <w:rPr>
          <w:rFonts w:ascii="Times New Roman" w:hAnsi="Times New Roman" w:cs="Times New Roman"/>
          <w:sz w:val="28"/>
          <w:szCs w:val="28"/>
        </w:rPr>
        <w:t xml:space="preserve"> Деятельность органов внутренних дел в особых условиях: тактические способы действий ОВД по обеспечению режима ЧП</w:t>
      </w:r>
      <w:proofErr w:type="gramStart"/>
      <w:r w:rsidRPr="000D6498">
        <w:rPr>
          <w:rFonts w:ascii="Times New Roman" w:hAnsi="Times New Roman" w:cs="Times New Roman"/>
          <w:sz w:val="28"/>
          <w:szCs w:val="28"/>
        </w:rPr>
        <w:t xml:space="preserve"> :</w:t>
      </w:r>
      <w:proofErr w:type="gramEnd"/>
      <w:r w:rsidRPr="000D6498">
        <w:rPr>
          <w:rFonts w:ascii="Times New Roman" w:hAnsi="Times New Roman" w:cs="Times New Roman"/>
          <w:sz w:val="28"/>
          <w:szCs w:val="28"/>
        </w:rPr>
        <w:t xml:space="preserve"> учебно-методическое пособие / А.В. Верещак. – Н. Новгород, НА МВД России, 2013. – 86 с. </w:t>
      </w:r>
    </w:p>
    <w:p w:rsidR="000D6498" w:rsidRPr="000D6498" w:rsidRDefault="000D6498" w:rsidP="00567A13">
      <w:pPr>
        <w:pStyle w:val="a7"/>
        <w:numPr>
          <w:ilvl w:val="0"/>
          <w:numId w:val="22"/>
        </w:numPr>
        <w:spacing w:line="360" w:lineRule="auto"/>
        <w:ind w:left="0" w:firstLine="720"/>
        <w:jc w:val="both"/>
        <w:rPr>
          <w:sz w:val="28"/>
          <w:szCs w:val="28"/>
        </w:rPr>
      </w:pPr>
      <w:r w:rsidRPr="000D6498">
        <w:rPr>
          <w:i/>
          <w:sz w:val="28"/>
          <w:szCs w:val="28"/>
        </w:rPr>
        <w:t>Галахов С.С.</w:t>
      </w:r>
      <w:r w:rsidRPr="000D6498">
        <w:rPr>
          <w:sz w:val="28"/>
          <w:szCs w:val="28"/>
        </w:rPr>
        <w:t xml:space="preserve"> Криминальные взрывы. Основы оперативно-розыскной деятельности по борьбе с преступлениями террористического характера. – М. Экзамен, 2002. – 288 с.</w:t>
      </w:r>
    </w:p>
    <w:p w:rsidR="000D6498" w:rsidRPr="000D6498" w:rsidRDefault="000D6498" w:rsidP="00567A13">
      <w:pPr>
        <w:numPr>
          <w:ilvl w:val="0"/>
          <w:numId w:val="22"/>
        </w:numPr>
        <w:tabs>
          <w:tab w:val="left" w:pos="851"/>
        </w:tabs>
        <w:autoSpaceDE w:val="0"/>
        <w:autoSpaceDN w:val="0"/>
        <w:spacing w:after="0" w:line="360" w:lineRule="auto"/>
        <w:ind w:left="0" w:firstLine="709"/>
        <w:jc w:val="both"/>
        <w:rPr>
          <w:rFonts w:ascii="Times New Roman" w:hAnsi="Times New Roman" w:cs="Times New Roman"/>
          <w:sz w:val="28"/>
          <w:szCs w:val="28"/>
        </w:rPr>
      </w:pPr>
      <w:r w:rsidRPr="000D6498">
        <w:rPr>
          <w:rFonts w:ascii="Times New Roman" w:hAnsi="Times New Roman" w:cs="Times New Roman"/>
          <w:sz w:val="28"/>
          <w:szCs w:val="28"/>
        </w:rPr>
        <w:t>Организация деятельности служб и подразделений полиции по охране общественного порядка и обеспечению общественной безопасности [Электронный ресурс]</w:t>
      </w:r>
      <w:proofErr w:type="gramStart"/>
      <w:r w:rsidRPr="000D6498">
        <w:rPr>
          <w:rFonts w:ascii="Times New Roman" w:hAnsi="Times New Roman" w:cs="Times New Roman"/>
          <w:sz w:val="28"/>
          <w:szCs w:val="28"/>
        </w:rPr>
        <w:t xml:space="preserve"> :</w:t>
      </w:r>
      <w:proofErr w:type="gramEnd"/>
      <w:r w:rsidRPr="000D6498">
        <w:rPr>
          <w:rFonts w:ascii="Times New Roman" w:hAnsi="Times New Roman" w:cs="Times New Roman"/>
          <w:sz w:val="28"/>
          <w:szCs w:val="28"/>
        </w:rPr>
        <w:t xml:space="preserve"> [учебник] / под ред. В.В. Гордиенко. – М.: </w:t>
      </w:r>
      <w:proofErr w:type="spellStart"/>
      <w:r w:rsidRPr="000D6498">
        <w:rPr>
          <w:rFonts w:ascii="Times New Roman" w:hAnsi="Times New Roman" w:cs="Times New Roman"/>
          <w:sz w:val="28"/>
          <w:szCs w:val="28"/>
        </w:rPr>
        <w:t>Юнити-Дана</w:t>
      </w:r>
      <w:proofErr w:type="spellEnd"/>
      <w:r w:rsidRPr="000D6498">
        <w:rPr>
          <w:rFonts w:ascii="Times New Roman" w:hAnsi="Times New Roman" w:cs="Times New Roman"/>
          <w:sz w:val="28"/>
          <w:szCs w:val="28"/>
        </w:rPr>
        <w:t xml:space="preserve">, 2015.-463 с. – </w:t>
      </w:r>
      <w:proofErr w:type="spellStart"/>
      <w:r w:rsidRPr="000D6498">
        <w:rPr>
          <w:rFonts w:ascii="Times New Roman" w:hAnsi="Times New Roman" w:cs="Times New Roman"/>
          <w:sz w:val="28"/>
          <w:szCs w:val="28"/>
        </w:rPr>
        <w:t>Библиогр</w:t>
      </w:r>
      <w:proofErr w:type="spellEnd"/>
      <w:r w:rsidRPr="000D6498">
        <w:rPr>
          <w:rFonts w:ascii="Times New Roman" w:hAnsi="Times New Roman" w:cs="Times New Roman"/>
          <w:sz w:val="28"/>
          <w:szCs w:val="28"/>
        </w:rPr>
        <w:t xml:space="preserve">. В кн. – </w:t>
      </w:r>
      <w:r w:rsidRPr="000D6498">
        <w:rPr>
          <w:rFonts w:ascii="Times New Roman" w:hAnsi="Times New Roman" w:cs="Times New Roman"/>
          <w:sz w:val="28"/>
          <w:szCs w:val="28"/>
          <w:lang w:val="en-US"/>
        </w:rPr>
        <w:t>ISBN</w:t>
      </w:r>
      <w:r w:rsidRPr="000D6498">
        <w:rPr>
          <w:rFonts w:ascii="Times New Roman" w:hAnsi="Times New Roman" w:cs="Times New Roman"/>
          <w:sz w:val="28"/>
          <w:szCs w:val="28"/>
        </w:rPr>
        <w:t xml:space="preserve"> 978-5-238-02364-9.- ЭБС «</w:t>
      </w:r>
      <w:proofErr w:type="spellStart"/>
      <w:r w:rsidRPr="000D6498">
        <w:rPr>
          <w:rFonts w:ascii="Times New Roman" w:hAnsi="Times New Roman" w:cs="Times New Roman"/>
          <w:sz w:val="28"/>
          <w:szCs w:val="28"/>
        </w:rPr>
        <w:t>Университет</w:t>
      </w:r>
      <w:proofErr w:type="gramStart"/>
      <w:r w:rsidRPr="000D6498">
        <w:rPr>
          <w:rFonts w:ascii="Times New Roman" w:hAnsi="Times New Roman" w:cs="Times New Roman"/>
          <w:sz w:val="28"/>
          <w:szCs w:val="28"/>
        </w:rPr>
        <w:t>.б</w:t>
      </w:r>
      <w:proofErr w:type="gramEnd"/>
      <w:r w:rsidRPr="000D6498">
        <w:rPr>
          <w:rFonts w:ascii="Times New Roman" w:hAnsi="Times New Roman" w:cs="Times New Roman"/>
          <w:sz w:val="28"/>
          <w:szCs w:val="28"/>
        </w:rPr>
        <w:t>-ка</w:t>
      </w:r>
      <w:proofErr w:type="spellEnd"/>
      <w:r w:rsidRPr="000D6498">
        <w:rPr>
          <w:rFonts w:ascii="Times New Roman" w:hAnsi="Times New Roman" w:cs="Times New Roman"/>
          <w:sz w:val="28"/>
          <w:szCs w:val="28"/>
        </w:rPr>
        <w:t xml:space="preserve"> </w:t>
      </w:r>
      <w:proofErr w:type="spellStart"/>
      <w:r w:rsidRPr="000D6498">
        <w:rPr>
          <w:rFonts w:ascii="Times New Roman" w:hAnsi="Times New Roman" w:cs="Times New Roman"/>
          <w:sz w:val="28"/>
          <w:szCs w:val="28"/>
        </w:rPr>
        <w:t>онлайн</w:t>
      </w:r>
      <w:proofErr w:type="spellEnd"/>
      <w:r w:rsidRPr="000D6498">
        <w:rPr>
          <w:rFonts w:ascii="Times New Roman" w:hAnsi="Times New Roman" w:cs="Times New Roman"/>
          <w:sz w:val="28"/>
          <w:szCs w:val="28"/>
        </w:rPr>
        <w:t xml:space="preserve">». – </w:t>
      </w:r>
      <w:r w:rsidRPr="000D6498">
        <w:rPr>
          <w:rFonts w:ascii="Times New Roman" w:hAnsi="Times New Roman" w:cs="Times New Roman"/>
          <w:sz w:val="28"/>
          <w:szCs w:val="28"/>
          <w:lang w:val="en-US"/>
        </w:rPr>
        <w:t>URL</w:t>
      </w:r>
      <w:r w:rsidRPr="000D6498">
        <w:rPr>
          <w:rFonts w:ascii="Times New Roman" w:hAnsi="Times New Roman" w:cs="Times New Roman"/>
          <w:sz w:val="28"/>
          <w:szCs w:val="28"/>
        </w:rPr>
        <w:t xml:space="preserve">: </w:t>
      </w:r>
      <w:hyperlink r:id="rId9" w:history="1">
        <w:r w:rsidRPr="000D6498">
          <w:rPr>
            <w:rFonts w:ascii="Times New Roman" w:hAnsi="Times New Roman" w:cs="Times New Roman"/>
            <w:sz w:val="28"/>
            <w:szCs w:val="28"/>
            <w:u w:val="single"/>
            <w:lang w:val="en-US"/>
          </w:rPr>
          <w:t>http</w:t>
        </w:r>
        <w:r w:rsidRPr="000D6498">
          <w:rPr>
            <w:rFonts w:ascii="Times New Roman" w:hAnsi="Times New Roman" w:cs="Times New Roman"/>
            <w:sz w:val="28"/>
            <w:szCs w:val="28"/>
            <w:u w:val="single"/>
          </w:rPr>
          <w:t>://</w:t>
        </w:r>
        <w:proofErr w:type="spellStart"/>
        <w:r w:rsidRPr="000D6498">
          <w:rPr>
            <w:rFonts w:ascii="Times New Roman" w:hAnsi="Times New Roman" w:cs="Times New Roman"/>
            <w:sz w:val="28"/>
            <w:szCs w:val="28"/>
            <w:u w:val="single"/>
            <w:lang w:val="en-US"/>
          </w:rPr>
          <w:t>biblioclub</w:t>
        </w:r>
        <w:proofErr w:type="spellEnd"/>
        <w:r w:rsidRPr="000D6498">
          <w:rPr>
            <w:rFonts w:ascii="Times New Roman" w:hAnsi="Times New Roman" w:cs="Times New Roman"/>
            <w:sz w:val="28"/>
            <w:szCs w:val="28"/>
            <w:u w:val="single"/>
          </w:rPr>
          <w:t>.</w:t>
        </w:r>
        <w:proofErr w:type="spellStart"/>
        <w:r w:rsidRPr="000D6498">
          <w:rPr>
            <w:rFonts w:ascii="Times New Roman" w:hAnsi="Times New Roman" w:cs="Times New Roman"/>
            <w:sz w:val="28"/>
            <w:szCs w:val="28"/>
            <w:u w:val="single"/>
            <w:lang w:val="en-US"/>
          </w:rPr>
          <w:t>ru</w:t>
        </w:r>
        <w:proofErr w:type="spellEnd"/>
        <w:r w:rsidRPr="000D6498">
          <w:rPr>
            <w:rFonts w:ascii="Times New Roman" w:hAnsi="Times New Roman" w:cs="Times New Roman"/>
            <w:sz w:val="28"/>
            <w:szCs w:val="28"/>
            <w:u w:val="single"/>
          </w:rPr>
          <w:t>/</w:t>
        </w:r>
        <w:r w:rsidRPr="000D6498">
          <w:rPr>
            <w:rFonts w:ascii="Times New Roman" w:hAnsi="Times New Roman" w:cs="Times New Roman"/>
            <w:sz w:val="28"/>
            <w:szCs w:val="28"/>
            <w:u w:val="single"/>
            <w:lang w:val="en-US"/>
          </w:rPr>
          <w:t>index</w:t>
        </w:r>
        <w:r w:rsidRPr="000D6498">
          <w:rPr>
            <w:rFonts w:ascii="Times New Roman" w:hAnsi="Times New Roman" w:cs="Times New Roman"/>
            <w:sz w:val="28"/>
            <w:szCs w:val="28"/>
            <w:u w:val="single"/>
          </w:rPr>
          <w:t>.</w:t>
        </w:r>
        <w:proofErr w:type="spellStart"/>
        <w:r w:rsidRPr="000D6498">
          <w:rPr>
            <w:rFonts w:ascii="Times New Roman" w:hAnsi="Times New Roman" w:cs="Times New Roman"/>
            <w:sz w:val="28"/>
            <w:szCs w:val="28"/>
            <w:u w:val="single"/>
            <w:lang w:val="en-US"/>
          </w:rPr>
          <w:t>php</w:t>
        </w:r>
        <w:proofErr w:type="spellEnd"/>
        <w:r w:rsidRPr="000D6498">
          <w:rPr>
            <w:rFonts w:ascii="Times New Roman" w:hAnsi="Times New Roman" w:cs="Times New Roman"/>
            <w:sz w:val="28"/>
            <w:szCs w:val="28"/>
            <w:u w:val="single"/>
          </w:rPr>
          <w:t>?</w:t>
        </w:r>
        <w:r w:rsidRPr="000D6498">
          <w:rPr>
            <w:rFonts w:ascii="Times New Roman" w:hAnsi="Times New Roman" w:cs="Times New Roman"/>
            <w:sz w:val="28"/>
            <w:szCs w:val="28"/>
            <w:u w:val="single"/>
            <w:lang w:val="en-US"/>
          </w:rPr>
          <w:t>page</w:t>
        </w:r>
        <w:r w:rsidRPr="000D6498">
          <w:rPr>
            <w:rFonts w:ascii="Times New Roman" w:hAnsi="Times New Roman" w:cs="Times New Roman"/>
            <w:sz w:val="28"/>
            <w:szCs w:val="28"/>
            <w:u w:val="single"/>
          </w:rPr>
          <w:t>=</w:t>
        </w:r>
        <w:r w:rsidRPr="000D6498">
          <w:rPr>
            <w:rFonts w:ascii="Times New Roman" w:hAnsi="Times New Roman" w:cs="Times New Roman"/>
            <w:sz w:val="28"/>
            <w:szCs w:val="28"/>
            <w:u w:val="single"/>
            <w:lang w:val="en-US"/>
          </w:rPr>
          <w:t>book</w:t>
        </w:r>
        <w:r w:rsidRPr="000D6498">
          <w:rPr>
            <w:rFonts w:ascii="Times New Roman" w:hAnsi="Times New Roman" w:cs="Times New Roman"/>
            <w:sz w:val="28"/>
            <w:szCs w:val="28"/>
            <w:u w:val="single"/>
          </w:rPr>
          <w:t>&amp;</w:t>
        </w:r>
        <w:r w:rsidRPr="000D6498">
          <w:rPr>
            <w:rFonts w:ascii="Times New Roman" w:hAnsi="Times New Roman" w:cs="Times New Roman"/>
            <w:sz w:val="28"/>
            <w:szCs w:val="28"/>
            <w:u w:val="single"/>
            <w:lang w:val="en-US"/>
          </w:rPr>
          <w:t>id</w:t>
        </w:r>
        <w:r w:rsidRPr="000D6498">
          <w:rPr>
            <w:rFonts w:ascii="Times New Roman" w:hAnsi="Times New Roman" w:cs="Times New Roman"/>
            <w:sz w:val="28"/>
            <w:szCs w:val="28"/>
            <w:u w:val="single"/>
          </w:rPr>
          <w:t>=119515</w:t>
        </w:r>
      </w:hyperlink>
      <w:r w:rsidRPr="000D6498">
        <w:rPr>
          <w:rFonts w:ascii="Times New Roman" w:hAnsi="Times New Roman" w:cs="Times New Roman"/>
          <w:sz w:val="28"/>
          <w:szCs w:val="28"/>
        </w:rPr>
        <w:t xml:space="preserve"> (дата обращения </w:t>
      </w:r>
      <w:r w:rsidRPr="000D6498">
        <w:rPr>
          <w:rFonts w:ascii="Times New Roman" w:hAnsi="Times New Roman" w:cs="Times New Roman"/>
          <w:snapToGrid w:val="0"/>
          <w:color w:val="000000"/>
          <w:sz w:val="28"/>
          <w:szCs w:val="28"/>
        </w:rPr>
        <w:t>03.03.2020</w:t>
      </w:r>
      <w:r w:rsidRPr="000D6498">
        <w:rPr>
          <w:rFonts w:ascii="Times New Roman" w:hAnsi="Times New Roman" w:cs="Times New Roman"/>
          <w:sz w:val="28"/>
          <w:szCs w:val="28"/>
        </w:rPr>
        <w:t>).</w:t>
      </w:r>
    </w:p>
    <w:p w:rsidR="000D6498" w:rsidRPr="000D6498" w:rsidRDefault="000D6498" w:rsidP="00567A13">
      <w:pPr>
        <w:numPr>
          <w:ilvl w:val="0"/>
          <w:numId w:val="22"/>
        </w:numPr>
        <w:tabs>
          <w:tab w:val="left" w:pos="851"/>
        </w:tabs>
        <w:autoSpaceDE w:val="0"/>
        <w:autoSpaceDN w:val="0"/>
        <w:spacing w:after="0" w:line="360" w:lineRule="auto"/>
        <w:ind w:left="0" w:firstLine="709"/>
        <w:jc w:val="both"/>
        <w:rPr>
          <w:rFonts w:ascii="Times New Roman" w:hAnsi="Times New Roman" w:cs="Times New Roman"/>
          <w:sz w:val="28"/>
          <w:szCs w:val="28"/>
        </w:rPr>
      </w:pPr>
      <w:r w:rsidRPr="000D6498">
        <w:rPr>
          <w:rFonts w:ascii="Times New Roman" w:hAnsi="Times New Roman" w:cs="Times New Roman"/>
          <w:i/>
          <w:sz w:val="28"/>
          <w:szCs w:val="28"/>
        </w:rPr>
        <w:t>Осипов, С.А.</w:t>
      </w:r>
      <w:r w:rsidRPr="000D6498">
        <w:rPr>
          <w:rFonts w:ascii="Times New Roman" w:hAnsi="Times New Roman" w:cs="Times New Roman"/>
          <w:sz w:val="28"/>
          <w:szCs w:val="28"/>
        </w:rPr>
        <w:t xml:space="preserve"> Организационно-правовые основы деятельности ОВД при осуществлении противодействия терроризму</w:t>
      </w:r>
      <w:proofErr w:type="gramStart"/>
      <w:r w:rsidRPr="000D6498">
        <w:rPr>
          <w:rFonts w:ascii="Times New Roman" w:hAnsi="Times New Roman" w:cs="Times New Roman"/>
          <w:sz w:val="28"/>
          <w:szCs w:val="28"/>
        </w:rPr>
        <w:t xml:space="preserve"> :</w:t>
      </w:r>
      <w:proofErr w:type="gramEnd"/>
      <w:r w:rsidRPr="000D6498">
        <w:rPr>
          <w:rFonts w:ascii="Times New Roman" w:hAnsi="Times New Roman" w:cs="Times New Roman"/>
          <w:sz w:val="28"/>
          <w:szCs w:val="28"/>
        </w:rPr>
        <w:t xml:space="preserve"> учебное пособие / С.А. Осипов, А.И. Колесов, – Н. Новгород : НА МВД России, 2014. – 68 с. </w:t>
      </w:r>
    </w:p>
    <w:p w:rsidR="000D6498" w:rsidRPr="000D6498" w:rsidRDefault="000D6498" w:rsidP="00567A13">
      <w:pPr>
        <w:numPr>
          <w:ilvl w:val="0"/>
          <w:numId w:val="22"/>
        </w:numPr>
        <w:tabs>
          <w:tab w:val="left" w:pos="840"/>
        </w:tabs>
        <w:autoSpaceDE w:val="0"/>
        <w:autoSpaceDN w:val="0"/>
        <w:spacing w:after="0" w:line="360" w:lineRule="auto"/>
        <w:ind w:left="0" w:firstLine="709"/>
        <w:jc w:val="both"/>
        <w:rPr>
          <w:rFonts w:ascii="Times New Roman" w:hAnsi="Times New Roman" w:cs="Times New Roman"/>
          <w:sz w:val="28"/>
          <w:szCs w:val="28"/>
        </w:rPr>
      </w:pPr>
      <w:r w:rsidRPr="000D6498">
        <w:rPr>
          <w:rFonts w:ascii="Times New Roman" w:hAnsi="Times New Roman" w:cs="Times New Roman"/>
          <w:i/>
          <w:sz w:val="28"/>
          <w:szCs w:val="28"/>
        </w:rPr>
        <w:lastRenderedPageBreak/>
        <w:t>Осипов, С. А.</w:t>
      </w:r>
      <w:r w:rsidRPr="000D6498">
        <w:rPr>
          <w:rFonts w:ascii="Times New Roman" w:hAnsi="Times New Roman" w:cs="Times New Roman"/>
          <w:sz w:val="28"/>
          <w:szCs w:val="28"/>
        </w:rPr>
        <w:t xml:space="preserve"> Деятельность органов внутренних дел в особых условиях</w:t>
      </w:r>
      <w:proofErr w:type="gramStart"/>
      <w:r w:rsidRPr="000D6498">
        <w:rPr>
          <w:rFonts w:ascii="Times New Roman" w:hAnsi="Times New Roman" w:cs="Times New Roman"/>
          <w:sz w:val="28"/>
          <w:szCs w:val="28"/>
        </w:rPr>
        <w:t xml:space="preserve"> :</w:t>
      </w:r>
      <w:proofErr w:type="gramEnd"/>
      <w:r w:rsidRPr="000D6498">
        <w:rPr>
          <w:rFonts w:ascii="Times New Roman" w:hAnsi="Times New Roman" w:cs="Times New Roman"/>
          <w:sz w:val="28"/>
          <w:szCs w:val="28"/>
        </w:rPr>
        <w:t xml:space="preserve"> учебно-практическое пособие для проведения практических занятий, деловых игр и учений / С. А. Осипов ; Н. Новгород : НА МВД России, 2016. - 70 с. </w:t>
      </w:r>
    </w:p>
    <w:p w:rsidR="000D6498" w:rsidRPr="000D6498" w:rsidRDefault="000D6498" w:rsidP="00567A13">
      <w:pPr>
        <w:pStyle w:val="21"/>
        <w:numPr>
          <w:ilvl w:val="0"/>
          <w:numId w:val="22"/>
        </w:numPr>
        <w:tabs>
          <w:tab w:val="left" w:pos="0"/>
        </w:tabs>
        <w:spacing w:after="120" w:line="360" w:lineRule="auto"/>
        <w:ind w:left="0" w:firstLine="709"/>
        <w:jc w:val="both"/>
      </w:pPr>
      <w:proofErr w:type="gramStart"/>
      <w:r w:rsidRPr="000D6498">
        <w:rPr>
          <w:iCs/>
        </w:rPr>
        <w:t xml:space="preserve">Тактико-специальная подготовка: </w:t>
      </w:r>
      <w:r w:rsidRPr="000D6498">
        <w:rPr>
          <w:rFonts w:eastAsia="SimHei"/>
        </w:rPr>
        <w:t xml:space="preserve">курс лекций: в 2-х ч. Ч. 2 </w:t>
      </w:r>
      <w:r w:rsidRPr="000D6498">
        <w:rPr>
          <w:snapToGrid w:val="0"/>
        </w:rPr>
        <w:t xml:space="preserve">/ авт. кол.: Р.В. Павленков [и др.]; под ред. С.А. Осипова. – 2-е изд., </w:t>
      </w:r>
      <w:proofErr w:type="spellStart"/>
      <w:r w:rsidRPr="000D6498">
        <w:rPr>
          <w:snapToGrid w:val="0"/>
        </w:rPr>
        <w:t>перераб</w:t>
      </w:r>
      <w:proofErr w:type="spellEnd"/>
      <w:r w:rsidRPr="000D6498">
        <w:rPr>
          <w:snapToGrid w:val="0"/>
        </w:rPr>
        <w:t>. и доп. – Нижний Новгород:</w:t>
      </w:r>
      <w:proofErr w:type="gramEnd"/>
      <w:r w:rsidRPr="000D6498">
        <w:rPr>
          <w:snapToGrid w:val="0"/>
        </w:rPr>
        <w:t xml:space="preserve"> Нижегородская академия МВД России, 2019. – 235 </w:t>
      </w:r>
      <w:proofErr w:type="gramStart"/>
      <w:r w:rsidRPr="000D6498">
        <w:rPr>
          <w:snapToGrid w:val="0"/>
        </w:rPr>
        <w:t>с</w:t>
      </w:r>
      <w:proofErr w:type="gramEnd"/>
      <w:r w:rsidRPr="000D6498">
        <w:rPr>
          <w:snapToGrid w:val="0"/>
        </w:rPr>
        <w:t>.</w:t>
      </w:r>
    </w:p>
    <w:p w:rsidR="000D6498" w:rsidRDefault="000D6498" w:rsidP="00567A13">
      <w:pPr>
        <w:spacing w:after="0" w:line="360" w:lineRule="auto"/>
        <w:ind w:firstLine="357"/>
        <w:jc w:val="both"/>
        <w:rPr>
          <w:rFonts w:ascii="Times New Roman" w:eastAsia="Times New Roman" w:hAnsi="Times New Roman" w:cs="Times New Roman"/>
          <w:sz w:val="28"/>
          <w:szCs w:val="28"/>
          <w:lang w:eastAsia="ru-RU"/>
        </w:rPr>
      </w:pPr>
    </w:p>
    <w:p w:rsidR="00E34EFE" w:rsidRPr="00A373CE" w:rsidRDefault="00E34EFE" w:rsidP="00E34EFE">
      <w:pPr>
        <w:pStyle w:val="afa"/>
        <w:tabs>
          <w:tab w:val="left" w:pos="1276"/>
        </w:tabs>
        <w:spacing w:line="360" w:lineRule="auto"/>
        <w:ind w:left="0" w:firstLine="709"/>
        <w:jc w:val="both"/>
        <w:rPr>
          <w:rFonts w:ascii="Times New Roman" w:hAnsi="Times New Roman"/>
          <w:sz w:val="28"/>
          <w:szCs w:val="28"/>
        </w:rPr>
      </w:pPr>
      <w:r w:rsidRPr="00A373CE">
        <w:rPr>
          <w:rFonts w:ascii="Times New Roman" w:hAnsi="Times New Roman"/>
          <w:sz w:val="28"/>
          <w:szCs w:val="28"/>
        </w:rPr>
        <w:t>1.6. После изучения темы обучающийся с целью контроля усвоения информации должен пройти текущий контроль успеваемости в форме компьютерного тестирования в системе «</w:t>
      </w:r>
      <w:r w:rsidRPr="00A373CE">
        <w:rPr>
          <w:rFonts w:ascii="Times New Roman" w:hAnsi="Times New Roman"/>
          <w:sz w:val="28"/>
          <w:szCs w:val="28"/>
          <w:lang w:val="en-US"/>
        </w:rPr>
        <w:t>STELLUS</w:t>
      </w:r>
      <w:r w:rsidRPr="00A373CE">
        <w:rPr>
          <w:rFonts w:ascii="Times New Roman" w:hAnsi="Times New Roman"/>
          <w:sz w:val="28"/>
          <w:szCs w:val="28"/>
        </w:rPr>
        <w:t>».</w:t>
      </w:r>
    </w:p>
    <w:p w:rsidR="00E34EFE" w:rsidRPr="00FA766E" w:rsidRDefault="00E34EFE" w:rsidP="00567A13">
      <w:pPr>
        <w:spacing w:after="0" w:line="360" w:lineRule="auto"/>
        <w:ind w:firstLine="357"/>
        <w:jc w:val="both"/>
        <w:rPr>
          <w:rFonts w:ascii="Times New Roman" w:eastAsia="Times New Roman" w:hAnsi="Times New Roman" w:cs="Times New Roman"/>
          <w:sz w:val="28"/>
          <w:szCs w:val="28"/>
          <w:lang w:eastAsia="ru-RU"/>
        </w:rPr>
      </w:pPr>
    </w:p>
    <w:sectPr w:rsidR="00E34EFE" w:rsidRPr="00FA766E" w:rsidSect="00B57A53">
      <w:footerReference w:type="default" r:id="rId1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36F6" w:rsidRDefault="00F736F6" w:rsidP="007164AA">
      <w:pPr>
        <w:spacing w:after="0" w:line="240" w:lineRule="auto"/>
      </w:pPr>
      <w:r>
        <w:separator/>
      </w:r>
    </w:p>
  </w:endnote>
  <w:endnote w:type="continuationSeparator" w:id="0">
    <w:p w:rsidR="00F736F6" w:rsidRDefault="00F736F6" w:rsidP="007164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Peterburg">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imHei">
    <w:altName w:val="黑体"/>
    <w:panose1 w:val="02010609060101010101"/>
    <w:charset w:val="86"/>
    <w:family w:val="modern"/>
    <w:notTrueType/>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4AA" w:rsidRDefault="007164AA">
    <w:pPr>
      <w:pStyle w:val="af6"/>
      <w:jc w:val="right"/>
    </w:pPr>
  </w:p>
  <w:p w:rsidR="007164AA" w:rsidRDefault="00500F30" w:rsidP="00500F30">
    <w:pPr>
      <w:pStyle w:val="af6"/>
      <w:tabs>
        <w:tab w:val="clear" w:pos="4677"/>
        <w:tab w:val="clear" w:pos="9355"/>
        <w:tab w:val="left" w:pos="2085"/>
      </w:tabs>
    </w:pPr>
    <w:r>
      <w:tab/>
    </w:r>
  </w:p>
  <w:p w:rsidR="00500F30" w:rsidRDefault="00500F3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36F6" w:rsidRDefault="00F736F6" w:rsidP="007164AA">
      <w:pPr>
        <w:spacing w:after="0" w:line="240" w:lineRule="auto"/>
      </w:pPr>
      <w:r>
        <w:separator/>
      </w:r>
    </w:p>
  </w:footnote>
  <w:footnote w:type="continuationSeparator" w:id="0">
    <w:p w:rsidR="00F736F6" w:rsidRDefault="00F736F6" w:rsidP="007164A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64883"/>
    <w:multiLevelType w:val="hybridMultilevel"/>
    <w:tmpl w:val="0FB84C94"/>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1">
    <w:nsid w:val="0B1B4074"/>
    <w:multiLevelType w:val="hybridMultilevel"/>
    <w:tmpl w:val="E6EA62AA"/>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2">
    <w:nsid w:val="2540531B"/>
    <w:multiLevelType w:val="multilevel"/>
    <w:tmpl w:val="4ABC9804"/>
    <w:lvl w:ilvl="0">
      <w:start w:val="1"/>
      <w:numFmt w:val="decimal"/>
      <w:lvlText w:val="%1."/>
      <w:lvlJc w:val="left"/>
      <w:pPr>
        <w:ind w:left="375" w:hanging="375"/>
      </w:pPr>
      <w:rPr>
        <w:rFonts w:ascii="Times New Roman" w:eastAsia="Times New Roman" w:hAnsi="Times New Roman" w:cs="Times New Roman"/>
        <w:color w:val="000000"/>
      </w:rPr>
    </w:lvl>
    <w:lvl w:ilvl="1" w:tentative="1">
      <w:start w:val="1"/>
      <w:numFmt w:val="lowerLetter"/>
      <w:lvlText w:val="%2."/>
      <w:lvlJc w:val="left"/>
      <w:pPr>
        <w:ind w:left="1789" w:hanging="360"/>
      </w:pPr>
    </w:lvl>
    <w:lvl w:ilvl="2">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3">
    <w:nsid w:val="25E33190"/>
    <w:multiLevelType w:val="hybridMultilevel"/>
    <w:tmpl w:val="03BCA3FE"/>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4">
    <w:nsid w:val="269425BC"/>
    <w:multiLevelType w:val="hybridMultilevel"/>
    <w:tmpl w:val="8850D51C"/>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5">
    <w:nsid w:val="2A216480"/>
    <w:multiLevelType w:val="hybridMultilevel"/>
    <w:tmpl w:val="9FB67752"/>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6">
    <w:nsid w:val="35EE354E"/>
    <w:multiLevelType w:val="hybridMultilevel"/>
    <w:tmpl w:val="65307448"/>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7">
    <w:nsid w:val="383D4815"/>
    <w:multiLevelType w:val="hybridMultilevel"/>
    <w:tmpl w:val="3A0A1AA2"/>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8">
    <w:nsid w:val="40B05DB4"/>
    <w:multiLevelType w:val="hybridMultilevel"/>
    <w:tmpl w:val="1DACD002"/>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9">
    <w:nsid w:val="42B72681"/>
    <w:multiLevelType w:val="hybridMultilevel"/>
    <w:tmpl w:val="B438454C"/>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10">
    <w:nsid w:val="525F59B7"/>
    <w:multiLevelType w:val="hybridMultilevel"/>
    <w:tmpl w:val="FB0A3798"/>
    <w:lvl w:ilvl="0" w:tplc="A7EEE6E2">
      <w:start w:val="1"/>
      <w:numFmt w:val="decimal"/>
      <w:lvlText w:val="%1."/>
      <w:lvlJc w:val="left"/>
      <w:pPr>
        <w:ind w:left="1032" w:hanging="675"/>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1">
    <w:nsid w:val="59CF2307"/>
    <w:multiLevelType w:val="hybridMultilevel"/>
    <w:tmpl w:val="163A2BCE"/>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12">
    <w:nsid w:val="60A02BB1"/>
    <w:multiLevelType w:val="hybridMultilevel"/>
    <w:tmpl w:val="DD1C0AEA"/>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13">
    <w:nsid w:val="63A46490"/>
    <w:multiLevelType w:val="hybridMultilevel"/>
    <w:tmpl w:val="58680826"/>
    <w:lvl w:ilvl="0" w:tplc="AB10FDBA">
      <w:start w:val="1"/>
      <w:numFmt w:val="bullet"/>
      <w:lvlText w:val=""/>
      <w:lvlJc w:val="left"/>
      <w:pPr>
        <w:tabs>
          <w:tab w:val="num" w:pos="852"/>
        </w:tabs>
        <w:ind w:left="208" w:firstLine="692"/>
      </w:pPr>
      <w:rPr>
        <w:rFonts w:ascii="Symbol" w:hAnsi="Symbol" w:cs="Symbol" w:hint="default"/>
      </w:rPr>
    </w:lvl>
    <w:lvl w:ilvl="1" w:tplc="04190003">
      <w:start w:val="1"/>
      <w:numFmt w:val="bullet"/>
      <w:lvlText w:val="o"/>
      <w:lvlJc w:val="left"/>
      <w:pPr>
        <w:tabs>
          <w:tab w:val="num" w:pos="1081"/>
        </w:tabs>
        <w:ind w:left="1081" w:hanging="360"/>
      </w:pPr>
      <w:rPr>
        <w:rFonts w:ascii="Courier New" w:hAnsi="Courier New" w:cs="Courier New" w:hint="default"/>
      </w:rPr>
    </w:lvl>
    <w:lvl w:ilvl="2" w:tplc="04190005">
      <w:start w:val="1"/>
      <w:numFmt w:val="bullet"/>
      <w:lvlText w:val=""/>
      <w:lvlJc w:val="left"/>
      <w:pPr>
        <w:tabs>
          <w:tab w:val="num" w:pos="1801"/>
        </w:tabs>
        <w:ind w:left="1801" w:hanging="360"/>
      </w:pPr>
      <w:rPr>
        <w:rFonts w:ascii="Wingdings" w:hAnsi="Wingdings" w:cs="Wingdings" w:hint="default"/>
      </w:rPr>
    </w:lvl>
    <w:lvl w:ilvl="3" w:tplc="04190001">
      <w:start w:val="1"/>
      <w:numFmt w:val="bullet"/>
      <w:lvlText w:val=""/>
      <w:lvlJc w:val="left"/>
      <w:pPr>
        <w:tabs>
          <w:tab w:val="num" w:pos="2521"/>
        </w:tabs>
        <w:ind w:left="2521" w:hanging="360"/>
      </w:pPr>
      <w:rPr>
        <w:rFonts w:ascii="Symbol" w:hAnsi="Symbol" w:cs="Symbol" w:hint="default"/>
      </w:rPr>
    </w:lvl>
    <w:lvl w:ilvl="4" w:tplc="04190003">
      <w:start w:val="1"/>
      <w:numFmt w:val="bullet"/>
      <w:lvlText w:val="o"/>
      <w:lvlJc w:val="left"/>
      <w:pPr>
        <w:tabs>
          <w:tab w:val="num" w:pos="3241"/>
        </w:tabs>
        <w:ind w:left="3241" w:hanging="360"/>
      </w:pPr>
      <w:rPr>
        <w:rFonts w:ascii="Courier New" w:hAnsi="Courier New" w:cs="Courier New" w:hint="default"/>
      </w:rPr>
    </w:lvl>
    <w:lvl w:ilvl="5" w:tplc="04190005">
      <w:start w:val="1"/>
      <w:numFmt w:val="bullet"/>
      <w:lvlText w:val=""/>
      <w:lvlJc w:val="left"/>
      <w:pPr>
        <w:tabs>
          <w:tab w:val="num" w:pos="3961"/>
        </w:tabs>
        <w:ind w:left="3961" w:hanging="360"/>
      </w:pPr>
      <w:rPr>
        <w:rFonts w:ascii="Wingdings" w:hAnsi="Wingdings" w:cs="Wingdings" w:hint="default"/>
      </w:rPr>
    </w:lvl>
    <w:lvl w:ilvl="6" w:tplc="04190001">
      <w:start w:val="1"/>
      <w:numFmt w:val="bullet"/>
      <w:lvlText w:val=""/>
      <w:lvlJc w:val="left"/>
      <w:pPr>
        <w:tabs>
          <w:tab w:val="num" w:pos="4681"/>
        </w:tabs>
        <w:ind w:left="4681" w:hanging="360"/>
      </w:pPr>
      <w:rPr>
        <w:rFonts w:ascii="Symbol" w:hAnsi="Symbol" w:cs="Symbol" w:hint="default"/>
      </w:rPr>
    </w:lvl>
    <w:lvl w:ilvl="7" w:tplc="04190003">
      <w:start w:val="1"/>
      <w:numFmt w:val="bullet"/>
      <w:lvlText w:val="o"/>
      <w:lvlJc w:val="left"/>
      <w:pPr>
        <w:tabs>
          <w:tab w:val="num" w:pos="5401"/>
        </w:tabs>
        <w:ind w:left="5401" w:hanging="360"/>
      </w:pPr>
      <w:rPr>
        <w:rFonts w:ascii="Courier New" w:hAnsi="Courier New" w:cs="Courier New" w:hint="default"/>
      </w:rPr>
    </w:lvl>
    <w:lvl w:ilvl="8" w:tplc="04190005">
      <w:start w:val="1"/>
      <w:numFmt w:val="bullet"/>
      <w:lvlText w:val=""/>
      <w:lvlJc w:val="left"/>
      <w:pPr>
        <w:tabs>
          <w:tab w:val="num" w:pos="6121"/>
        </w:tabs>
        <w:ind w:left="6121" w:hanging="360"/>
      </w:pPr>
      <w:rPr>
        <w:rFonts w:ascii="Wingdings" w:hAnsi="Wingdings" w:cs="Wingdings" w:hint="default"/>
      </w:rPr>
    </w:lvl>
  </w:abstractNum>
  <w:abstractNum w:abstractNumId="14">
    <w:nsid w:val="63DA6D08"/>
    <w:multiLevelType w:val="hybridMultilevel"/>
    <w:tmpl w:val="4C78F722"/>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15">
    <w:nsid w:val="6B8772AD"/>
    <w:multiLevelType w:val="multilevel"/>
    <w:tmpl w:val="4ABC9804"/>
    <w:lvl w:ilvl="0">
      <w:start w:val="1"/>
      <w:numFmt w:val="decimal"/>
      <w:lvlText w:val="%1."/>
      <w:lvlJc w:val="left"/>
      <w:pPr>
        <w:ind w:left="1084" w:hanging="375"/>
      </w:pPr>
      <w:rPr>
        <w:rFonts w:ascii="Times New Roman" w:eastAsia="Times New Roman" w:hAnsi="Times New Roman" w:cs="Times New Roman"/>
        <w:color w:val="000000"/>
      </w:rPr>
    </w:lvl>
    <w:lvl w:ilvl="1" w:tentative="1">
      <w:start w:val="1"/>
      <w:numFmt w:val="lowerLetter"/>
      <w:lvlText w:val="%2."/>
      <w:lvlJc w:val="left"/>
      <w:pPr>
        <w:ind w:left="1789" w:hanging="360"/>
      </w:pPr>
    </w:lvl>
    <w:lvl w:ilvl="2">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6">
    <w:nsid w:val="75FA515B"/>
    <w:multiLevelType w:val="hybridMultilevel"/>
    <w:tmpl w:val="A6024784"/>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17">
    <w:nsid w:val="7BA52F37"/>
    <w:multiLevelType w:val="hybridMultilevel"/>
    <w:tmpl w:val="3642035C"/>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18">
    <w:nsid w:val="7CE65068"/>
    <w:multiLevelType w:val="hybridMultilevel"/>
    <w:tmpl w:val="D4ECF024"/>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19">
    <w:nsid w:val="7D0B695C"/>
    <w:multiLevelType w:val="hybridMultilevel"/>
    <w:tmpl w:val="91AACC88"/>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20">
    <w:nsid w:val="7E72380E"/>
    <w:multiLevelType w:val="hybridMultilevel"/>
    <w:tmpl w:val="4934E206"/>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21">
    <w:nsid w:val="7F0D6836"/>
    <w:multiLevelType w:val="hybridMultilevel"/>
    <w:tmpl w:val="38046D96"/>
    <w:lvl w:ilvl="0" w:tplc="AB10FDBA">
      <w:start w:val="1"/>
      <w:numFmt w:val="bullet"/>
      <w:lvlText w:val=""/>
      <w:lvlJc w:val="left"/>
      <w:pPr>
        <w:tabs>
          <w:tab w:val="num" w:pos="1778"/>
        </w:tabs>
        <w:ind w:left="1134" w:firstLine="692"/>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num w:numId="1">
    <w:abstractNumId w:val="13"/>
  </w:num>
  <w:num w:numId="2">
    <w:abstractNumId w:val="18"/>
  </w:num>
  <w:num w:numId="3">
    <w:abstractNumId w:val="4"/>
  </w:num>
  <w:num w:numId="4">
    <w:abstractNumId w:val="0"/>
  </w:num>
  <w:num w:numId="5">
    <w:abstractNumId w:val="7"/>
  </w:num>
  <w:num w:numId="6">
    <w:abstractNumId w:val="1"/>
  </w:num>
  <w:num w:numId="7">
    <w:abstractNumId w:val="9"/>
  </w:num>
  <w:num w:numId="8">
    <w:abstractNumId w:val="19"/>
  </w:num>
  <w:num w:numId="9">
    <w:abstractNumId w:val="20"/>
  </w:num>
  <w:num w:numId="10">
    <w:abstractNumId w:val="11"/>
  </w:num>
  <w:num w:numId="11">
    <w:abstractNumId w:val="16"/>
  </w:num>
  <w:num w:numId="12">
    <w:abstractNumId w:val="17"/>
  </w:num>
  <w:num w:numId="13">
    <w:abstractNumId w:val="3"/>
  </w:num>
  <w:num w:numId="14">
    <w:abstractNumId w:val="14"/>
  </w:num>
  <w:num w:numId="15">
    <w:abstractNumId w:val="6"/>
  </w:num>
  <w:num w:numId="16">
    <w:abstractNumId w:val="8"/>
  </w:num>
  <w:num w:numId="17">
    <w:abstractNumId w:val="5"/>
  </w:num>
  <w:num w:numId="18">
    <w:abstractNumId w:val="12"/>
  </w:num>
  <w:num w:numId="19">
    <w:abstractNumId w:val="21"/>
  </w:num>
  <w:num w:numId="20">
    <w:abstractNumId w:val="10"/>
  </w:num>
  <w:num w:numId="21">
    <w:abstractNumId w:val="15"/>
  </w:num>
  <w:num w:numId="22">
    <w:abstractNumId w:val="2"/>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1"/>
    <w:footnote w:id="0"/>
  </w:footnotePr>
  <w:endnotePr>
    <w:endnote w:id="-1"/>
    <w:endnote w:id="0"/>
  </w:endnotePr>
  <w:compat/>
  <w:rsids>
    <w:rsidRoot w:val="001F5CC2"/>
    <w:rsid w:val="000B465C"/>
    <w:rsid w:val="000D6498"/>
    <w:rsid w:val="001F5CC2"/>
    <w:rsid w:val="002015EC"/>
    <w:rsid w:val="003540D3"/>
    <w:rsid w:val="003A1936"/>
    <w:rsid w:val="003F213C"/>
    <w:rsid w:val="004D3609"/>
    <w:rsid w:val="00500F30"/>
    <w:rsid w:val="005574C3"/>
    <w:rsid w:val="00567A13"/>
    <w:rsid w:val="0060508D"/>
    <w:rsid w:val="00651143"/>
    <w:rsid w:val="006B1083"/>
    <w:rsid w:val="00705A39"/>
    <w:rsid w:val="007164AA"/>
    <w:rsid w:val="00784BA5"/>
    <w:rsid w:val="00845682"/>
    <w:rsid w:val="00872998"/>
    <w:rsid w:val="008924C2"/>
    <w:rsid w:val="0095403B"/>
    <w:rsid w:val="009A4652"/>
    <w:rsid w:val="00A26E01"/>
    <w:rsid w:val="00A915AA"/>
    <w:rsid w:val="00AE1E51"/>
    <w:rsid w:val="00B57A53"/>
    <w:rsid w:val="00C66EAB"/>
    <w:rsid w:val="00D30ADA"/>
    <w:rsid w:val="00D94579"/>
    <w:rsid w:val="00E34EFE"/>
    <w:rsid w:val="00E56928"/>
    <w:rsid w:val="00E854AB"/>
    <w:rsid w:val="00F56B21"/>
    <w:rsid w:val="00F736F6"/>
    <w:rsid w:val="00F96FAB"/>
    <w:rsid w:val="00FA766E"/>
    <w:rsid w:val="00FC17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7A53"/>
  </w:style>
  <w:style w:type="paragraph" w:styleId="1">
    <w:name w:val="heading 1"/>
    <w:basedOn w:val="a"/>
    <w:next w:val="a"/>
    <w:link w:val="10"/>
    <w:uiPriority w:val="9"/>
    <w:qFormat/>
    <w:rsid w:val="001F5CC2"/>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next w:val="a"/>
    <w:link w:val="20"/>
    <w:uiPriority w:val="9"/>
    <w:qFormat/>
    <w:rsid w:val="001F5CC2"/>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semiHidden/>
    <w:unhideWhenUsed/>
    <w:qFormat/>
    <w:rsid w:val="001F5CC2"/>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
    <w:next w:val="a"/>
    <w:link w:val="40"/>
    <w:uiPriority w:val="9"/>
    <w:qFormat/>
    <w:rsid w:val="001F5CC2"/>
    <w:pPr>
      <w:keepNext/>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
    <w:next w:val="a"/>
    <w:link w:val="50"/>
    <w:uiPriority w:val="9"/>
    <w:semiHidden/>
    <w:unhideWhenUsed/>
    <w:qFormat/>
    <w:rsid w:val="001F5CC2"/>
    <w:pPr>
      <w:spacing w:before="240" w:after="60" w:line="240" w:lineRule="auto"/>
      <w:outlineLvl w:val="4"/>
    </w:pPr>
    <w:rPr>
      <w:rFonts w:ascii="Calibri" w:eastAsia="Times New Roman" w:hAnsi="Calibri" w:cs="Times New Roman"/>
      <w:b/>
      <w:bCs/>
      <w:i/>
      <w:iCs/>
      <w:sz w:val="26"/>
      <w:szCs w:val="26"/>
      <w:lang w:eastAsia="ru-RU"/>
    </w:rPr>
  </w:style>
  <w:style w:type="paragraph" w:styleId="7">
    <w:name w:val="heading 7"/>
    <w:basedOn w:val="a"/>
    <w:next w:val="a"/>
    <w:link w:val="70"/>
    <w:uiPriority w:val="9"/>
    <w:qFormat/>
    <w:rsid w:val="001F5CC2"/>
    <w:pPr>
      <w:spacing w:before="240" w:after="60" w:line="240" w:lineRule="auto"/>
      <w:outlineLvl w:val="6"/>
    </w:pPr>
    <w:rPr>
      <w:rFonts w:ascii="Calibri" w:eastAsia="Times New Roman" w:hAnsi="Calibri" w:cs="Times New Roman"/>
      <w:sz w:val="24"/>
      <w:szCs w:val="24"/>
      <w:lang w:eastAsia="ru-RU"/>
    </w:rPr>
  </w:style>
  <w:style w:type="paragraph" w:styleId="9">
    <w:name w:val="heading 9"/>
    <w:basedOn w:val="a"/>
    <w:next w:val="a"/>
    <w:link w:val="90"/>
    <w:qFormat/>
    <w:rsid w:val="001F5CC2"/>
    <w:pPr>
      <w:keepNext/>
      <w:spacing w:after="0" w:line="360" w:lineRule="auto"/>
      <w:jc w:val="center"/>
      <w:outlineLvl w:val="8"/>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F5CC2"/>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1F5CC2"/>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
    <w:semiHidden/>
    <w:rsid w:val="001F5CC2"/>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
    <w:rsid w:val="001F5CC2"/>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
    <w:semiHidden/>
    <w:rsid w:val="001F5CC2"/>
    <w:rPr>
      <w:rFonts w:ascii="Calibri" w:eastAsia="Times New Roman" w:hAnsi="Calibri" w:cs="Times New Roman"/>
      <w:b/>
      <w:bCs/>
      <w:i/>
      <w:iCs/>
      <w:sz w:val="26"/>
      <w:szCs w:val="26"/>
      <w:lang w:eastAsia="ru-RU"/>
    </w:rPr>
  </w:style>
  <w:style w:type="character" w:customStyle="1" w:styleId="70">
    <w:name w:val="Заголовок 7 Знак"/>
    <w:basedOn w:val="a0"/>
    <w:link w:val="7"/>
    <w:uiPriority w:val="9"/>
    <w:rsid w:val="001F5CC2"/>
    <w:rPr>
      <w:rFonts w:ascii="Calibri" w:eastAsia="Times New Roman" w:hAnsi="Calibri" w:cs="Times New Roman"/>
      <w:sz w:val="24"/>
      <w:szCs w:val="24"/>
      <w:lang w:eastAsia="ru-RU"/>
    </w:rPr>
  </w:style>
  <w:style w:type="character" w:customStyle="1" w:styleId="90">
    <w:name w:val="Заголовок 9 Знак"/>
    <w:basedOn w:val="a0"/>
    <w:link w:val="9"/>
    <w:rsid w:val="001F5CC2"/>
    <w:rPr>
      <w:rFonts w:ascii="Times New Roman" w:eastAsia="Times New Roman" w:hAnsi="Times New Roman" w:cs="Times New Roman"/>
      <w:sz w:val="28"/>
      <w:szCs w:val="28"/>
      <w:lang w:eastAsia="ru-RU"/>
    </w:rPr>
  </w:style>
  <w:style w:type="numbering" w:customStyle="1" w:styleId="11">
    <w:name w:val="Нет списка1"/>
    <w:next w:val="a2"/>
    <w:semiHidden/>
    <w:rsid w:val="001F5CC2"/>
  </w:style>
  <w:style w:type="paragraph" w:customStyle="1" w:styleId="12">
    <w:name w:val="Знак1 Знак Знак Знак Знак Знак"/>
    <w:basedOn w:val="a"/>
    <w:uiPriority w:val="99"/>
    <w:rsid w:val="001F5CC2"/>
    <w:pPr>
      <w:spacing w:after="160" w:line="240" w:lineRule="exact"/>
    </w:pPr>
    <w:rPr>
      <w:rFonts w:ascii="Verdana" w:eastAsia="SimSun" w:hAnsi="Verdana" w:cs="Verdana"/>
      <w:sz w:val="24"/>
      <w:szCs w:val="24"/>
      <w:lang w:val="en-US"/>
    </w:rPr>
  </w:style>
  <w:style w:type="paragraph" w:styleId="a3">
    <w:name w:val="header"/>
    <w:basedOn w:val="a"/>
    <w:link w:val="a4"/>
    <w:rsid w:val="001F5CC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1F5CC2"/>
    <w:rPr>
      <w:rFonts w:ascii="Times New Roman" w:eastAsia="Times New Roman" w:hAnsi="Times New Roman" w:cs="Times New Roman"/>
      <w:sz w:val="24"/>
      <w:szCs w:val="24"/>
      <w:lang w:eastAsia="ru-RU"/>
    </w:rPr>
  </w:style>
  <w:style w:type="character" w:styleId="a5">
    <w:name w:val="page number"/>
    <w:basedOn w:val="a0"/>
    <w:rsid w:val="001F5CC2"/>
  </w:style>
  <w:style w:type="table" w:styleId="a6">
    <w:name w:val="Table Grid"/>
    <w:basedOn w:val="a1"/>
    <w:rsid w:val="001F5C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note text"/>
    <w:aliases w:val="Текст сноски Знак1 Знак,Текст сноски Знак Знак Знак,Знак Знак Знак Знак,Текст сноски Знак1 Знак Знак,Текст сноски Знак Знак Знак Знак,Знак Знак Знак Знак Знак,Текст сноски Знак1 Знак1,Текст сноски Знак Знак Знак1"/>
    <w:basedOn w:val="a"/>
    <w:link w:val="13"/>
    <w:semiHidden/>
    <w:rsid w:val="001F5CC2"/>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basedOn w:val="a0"/>
    <w:uiPriority w:val="99"/>
    <w:semiHidden/>
    <w:rsid w:val="001F5CC2"/>
    <w:rPr>
      <w:sz w:val="20"/>
      <w:szCs w:val="20"/>
    </w:rPr>
  </w:style>
  <w:style w:type="character" w:styleId="a9">
    <w:name w:val="footnote reference"/>
    <w:basedOn w:val="a0"/>
    <w:uiPriority w:val="99"/>
    <w:semiHidden/>
    <w:rsid w:val="001F5CC2"/>
    <w:rPr>
      <w:vertAlign w:val="superscript"/>
    </w:rPr>
  </w:style>
  <w:style w:type="paragraph" w:styleId="21">
    <w:name w:val="Body Text 2"/>
    <w:aliases w:val="Знак6"/>
    <w:basedOn w:val="a"/>
    <w:link w:val="22"/>
    <w:rsid w:val="001F5CC2"/>
    <w:pPr>
      <w:autoSpaceDE w:val="0"/>
      <w:autoSpaceDN w:val="0"/>
      <w:spacing w:after="0" w:line="240" w:lineRule="auto"/>
    </w:pPr>
    <w:rPr>
      <w:rFonts w:ascii="Times New Roman" w:eastAsia="Times New Roman" w:hAnsi="Times New Roman" w:cs="Times New Roman"/>
      <w:sz w:val="28"/>
      <w:szCs w:val="28"/>
      <w:lang w:eastAsia="ru-RU"/>
    </w:rPr>
  </w:style>
  <w:style w:type="character" w:customStyle="1" w:styleId="22">
    <w:name w:val="Основной текст 2 Знак"/>
    <w:aliases w:val="Знак6 Знак"/>
    <w:basedOn w:val="a0"/>
    <w:link w:val="21"/>
    <w:rsid w:val="001F5CC2"/>
    <w:rPr>
      <w:rFonts w:ascii="Times New Roman" w:eastAsia="Times New Roman" w:hAnsi="Times New Roman" w:cs="Times New Roman"/>
      <w:sz w:val="28"/>
      <w:szCs w:val="28"/>
      <w:lang w:eastAsia="ru-RU"/>
    </w:rPr>
  </w:style>
  <w:style w:type="paragraph" w:styleId="aa">
    <w:name w:val="Body Text"/>
    <w:basedOn w:val="a"/>
    <w:link w:val="ab"/>
    <w:uiPriority w:val="99"/>
    <w:rsid w:val="001F5CC2"/>
    <w:pPr>
      <w:spacing w:after="120" w:line="240" w:lineRule="auto"/>
    </w:pPr>
    <w:rPr>
      <w:rFonts w:ascii="Times New Roman" w:eastAsia="Times New Roman" w:hAnsi="Times New Roman" w:cs="Times New Roman"/>
      <w:sz w:val="24"/>
      <w:szCs w:val="24"/>
      <w:lang w:eastAsia="ru-RU"/>
    </w:rPr>
  </w:style>
  <w:style w:type="character" w:customStyle="1" w:styleId="ab">
    <w:name w:val="Основной текст Знак"/>
    <w:basedOn w:val="a0"/>
    <w:link w:val="aa"/>
    <w:uiPriority w:val="99"/>
    <w:rsid w:val="001F5CC2"/>
    <w:rPr>
      <w:rFonts w:ascii="Times New Roman" w:eastAsia="Times New Roman" w:hAnsi="Times New Roman" w:cs="Times New Roman"/>
      <w:sz w:val="24"/>
      <w:szCs w:val="24"/>
      <w:lang w:eastAsia="ru-RU"/>
    </w:rPr>
  </w:style>
  <w:style w:type="paragraph" w:styleId="23">
    <w:name w:val="Body Text Indent 2"/>
    <w:basedOn w:val="a"/>
    <w:link w:val="24"/>
    <w:rsid w:val="001F5CC2"/>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rsid w:val="001F5CC2"/>
    <w:rPr>
      <w:rFonts w:ascii="Times New Roman" w:eastAsia="Times New Roman" w:hAnsi="Times New Roman" w:cs="Times New Roman"/>
      <w:sz w:val="24"/>
      <w:szCs w:val="24"/>
      <w:lang w:eastAsia="ru-RU"/>
    </w:rPr>
  </w:style>
  <w:style w:type="paragraph" w:styleId="ac">
    <w:name w:val="Body Text Indent"/>
    <w:basedOn w:val="a"/>
    <w:link w:val="ad"/>
    <w:rsid w:val="001F5CC2"/>
    <w:pPr>
      <w:spacing w:after="120" w:line="240" w:lineRule="auto"/>
      <w:ind w:left="283"/>
    </w:pPr>
    <w:rPr>
      <w:rFonts w:ascii="Times New Roman" w:eastAsia="Times New Roman" w:hAnsi="Times New Roman" w:cs="Times New Roman"/>
      <w:sz w:val="24"/>
      <w:szCs w:val="24"/>
      <w:lang w:eastAsia="ru-RU"/>
    </w:rPr>
  </w:style>
  <w:style w:type="character" w:customStyle="1" w:styleId="ad">
    <w:name w:val="Основной текст с отступом Знак"/>
    <w:basedOn w:val="a0"/>
    <w:link w:val="ac"/>
    <w:rsid w:val="001F5CC2"/>
    <w:rPr>
      <w:rFonts w:ascii="Times New Roman" w:eastAsia="Times New Roman" w:hAnsi="Times New Roman" w:cs="Times New Roman"/>
      <w:sz w:val="24"/>
      <w:szCs w:val="24"/>
      <w:lang w:eastAsia="ru-RU"/>
    </w:rPr>
  </w:style>
  <w:style w:type="character" w:customStyle="1" w:styleId="ae">
    <w:name w:val="знак сноски"/>
    <w:basedOn w:val="a0"/>
    <w:rsid w:val="001F5CC2"/>
    <w:rPr>
      <w:vertAlign w:val="superscript"/>
    </w:rPr>
  </w:style>
  <w:style w:type="paragraph" w:customStyle="1" w:styleId="ConsPlusTitle">
    <w:name w:val="ConsPlusTitle"/>
    <w:rsid w:val="001F5CC2"/>
    <w:pPr>
      <w:widowControl w:val="0"/>
      <w:autoSpaceDE w:val="0"/>
      <w:autoSpaceDN w:val="0"/>
      <w:spacing w:after="0" w:line="240" w:lineRule="auto"/>
    </w:pPr>
    <w:rPr>
      <w:rFonts w:ascii="Arial" w:eastAsia="Times New Roman" w:hAnsi="Arial" w:cs="Arial"/>
      <w:b/>
      <w:bCs/>
      <w:sz w:val="20"/>
      <w:szCs w:val="20"/>
      <w:lang w:eastAsia="ru-RU"/>
    </w:rPr>
  </w:style>
  <w:style w:type="paragraph" w:customStyle="1" w:styleId="ConsNormal">
    <w:name w:val="ConsNormal"/>
    <w:rsid w:val="001F5CC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
    <w:name w:val="Title"/>
    <w:basedOn w:val="a"/>
    <w:link w:val="af0"/>
    <w:qFormat/>
    <w:rsid w:val="001F5CC2"/>
    <w:pPr>
      <w:autoSpaceDE w:val="0"/>
      <w:autoSpaceDN w:val="0"/>
      <w:adjustRightInd w:val="0"/>
      <w:spacing w:after="0" w:line="240" w:lineRule="auto"/>
      <w:jc w:val="center"/>
    </w:pPr>
    <w:rPr>
      <w:rFonts w:ascii="Times New Roman" w:eastAsia="Times New Roman" w:hAnsi="Times New Roman" w:cs="Times New Roman"/>
      <w:sz w:val="28"/>
      <w:szCs w:val="28"/>
      <w:lang w:eastAsia="ru-RU"/>
    </w:rPr>
  </w:style>
  <w:style w:type="character" w:customStyle="1" w:styleId="af0">
    <w:name w:val="Название Знак"/>
    <w:basedOn w:val="a0"/>
    <w:link w:val="af"/>
    <w:rsid w:val="001F5CC2"/>
    <w:rPr>
      <w:rFonts w:ascii="Times New Roman" w:eastAsia="Times New Roman" w:hAnsi="Times New Roman" w:cs="Times New Roman"/>
      <w:sz w:val="28"/>
      <w:szCs w:val="28"/>
      <w:lang w:eastAsia="ru-RU"/>
    </w:rPr>
  </w:style>
  <w:style w:type="paragraph" w:customStyle="1" w:styleId="af1">
    <w:name w:val="Îñíîâíîé íóìåðîâàííûé"/>
    <w:rsid w:val="001F5CC2"/>
    <w:pPr>
      <w:tabs>
        <w:tab w:val="left" w:pos="1080"/>
      </w:tabs>
      <w:autoSpaceDE w:val="0"/>
      <w:autoSpaceDN w:val="0"/>
      <w:adjustRightInd w:val="0"/>
      <w:spacing w:after="0" w:line="240" w:lineRule="auto"/>
      <w:ind w:firstLine="720"/>
      <w:jc w:val="both"/>
    </w:pPr>
    <w:rPr>
      <w:rFonts w:ascii="Times New Roman" w:eastAsia="Times New Roman" w:hAnsi="Times New Roman" w:cs="Times New Roman"/>
      <w:sz w:val="28"/>
      <w:szCs w:val="28"/>
      <w:lang w:eastAsia="ru-RU"/>
    </w:rPr>
  </w:style>
  <w:style w:type="paragraph" w:styleId="31">
    <w:name w:val="Body Text Indent 3"/>
    <w:basedOn w:val="a"/>
    <w:link w:val="32"/>
    <w:uiPriority w:val="99"/>
    <w:unhideWhenUsed/>
    <w:rsid w:val="001F5CC2"/>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rsid w:val="001F5CC2"/>
    <w:rPr>
      <w:rFonts w:ascii="Times New Roman" w:eastAsia="Times New Roman" w:hAnsi="Times New Roman" w:cs="Times New Roman"/>
      <w:sz w:val="16"/>
      <w:szCs w:val="16"/>
      <w:lang w:eastAsia="ru-RU"/>
    </w:rPr>
  </w:style>
  <w:style w:type="character" w:customStyle="1" w:styleId="13">
    <w:name w:val="Текст сноски Знак1"/>
    <w:aliases w:val="Текст сноски Знак1 Знак Знак1,Текст сноски Знак Знак Знак Знак1,Знак Знак Знак Знак Знак1,Текст сноски Знак1 Знак Знак Знак,Текст сноски Знак Знак Знак Знак Знак,Знак Знак Знак Знак Знак Знак,Текст сноски Знак1 Знак1 Знак"/>
    <w:basedOn w:val="a0"/>
    <w:link w:val="a7"/>
    <w:semiHidden/>
    <w:rsid w:val="001F5CC2"/>
    <w:rPr>
      <w:rFonts w:ascii="Times New Roman" w:eastAsia="Times New Roman" w:hAnsi="Times New Roman" w:cs="Times New Roman"/>
      <w:sz w:val="20"/>
      <w:szCs w:val="20"/>
      <w:lang w:eastAsia="ru-RU"/>
    </w:rPr>
  </w:style>
  <w:style w:type="paragraph" w:customStyle="1" w:styleId="af2">
    <w:name w:val="Бланк"/>
    <w:basedOn w:val="a"/>
    <w:uiPriority w:val="99"/>
    <w:rsid w:val="001F5CC2"/>
    <w:pPr>
      <w:widowControl w:val="0"/>
      <w:spacing w:after="0" w:line="240" w:lineRule="auto"/>
      <w:jc w:val="both"/>
    </w:pPr>
    <w:rPr>
      <w:rFonts w:ascii="Peterburg" w:eastAsia="Times New Roman" w:hAnsi="Peterburg" w:cs="Peterburg"/>
      <w:sz w:val="28"/>
      <w:szCs w:val="28"/>
      <w:lang w:eastAsia="ru-RU"/>
    </w:rPr>
  </w:style>
  <w:style w:type="paragraph" w:customStyle="1" w:styleId="14">
    <w:name w:val="Знак1 Знак Знак Знак"/>
    <w:basedOn w:val="a"/>
    <w:uiPriority w:val="99"/>
    <w:rsid w:val="001F5CC2"/>
    <w:pPr>
      <w:spacing w:after="160" w:line="240" w:lineRule="exact"/>
    </w:pPr>
    <w:rPr>
      <w:rFonts w:ascii="Verdana" w:eastAsia="Times New Roman" w:hAnsi="Verdana" w:cs="Verdana"/>
      <w:sz w:val="24"/>
      <w:szCs w:val="24"/>
      <w:lang w:val="en-US"/>
    </w:rPr>
  </w:style>
  <w:style w:type="paragraph" w:customStyle="1" w:styleId="25">
    <w:name w:val="заголовок 2"/>
    <w:basedOn w:val="a"/>
    <w:next w:val="a"/>
    <w:uiPriority w:val="99"/>
    <w:rsid w:val="001F5CC2"/>
    <w:pPr>
      <w:keepNext/>
      <w:widowControl w:val="0"/>
      <w:spacing w:after="0" w:line="240" w:lineRule="auto"/>
      <w:jc w:val="center"/>
    </w:pPr>
    <w:rPr>
      <w:rFonts w:ascii="Times New Roman" w:eastAsia="Times New Roman" w:hAnsi="Times New Roman" w:cs="Times New Roman"/>
      <w:b/>
      <w:bCs/>
      <w:sz w:val="28"/>
      <w:szCs w:val="28"/>
      <w:lang w:eastAsia="ru-RU"/>
    </w:rPr>
  </w:style>
  <w:style w:type="paragraph" w:customStyle="1" w:styleId="15">
    <w:name w:val="заголовок 1"/>
    <w:basedOn w:val="a"/>
    <w:next w:val="a"/>
    <w:uiPriority w:val="99"/>
    <w:rsid w:val="001F5CC2"/>
    <w:pPr>
      <w:keepNext/>
      <w:widowControl w:val="0"/>
      <w:autoSpaceDE w:val="0"/>
      <w:autoSpaceDN w:val="0"/>
      <w:spacing w:after="0" w:line="312" w:lineRule="auto"/>
      <w:ind w:firstLine="720"/>
    </w:pPr>
    <w:rPr>
      <w:rFonts w:ascii="Times New Roman" w:eastAsia="Times New Roman" w:hAnsi="Times New Roman" w:cs="Times New Roman"/>
      <w:b/>
      <w:bCs/>
      <w:spacing w:val="-8"/>
      <w:sz w:val="20"/>
      <w:szCs w:val="20"/>
      <w:lang w:eastAsia="ru-RU"/>
    </w:rPr>
  </w:style>
  <w:style w:type="paragraph" w:customStyle="1" w:styleId="100">
    <w:name w:val="Стиль10"/>
    <w:basedOn w:val="a"/>
    <w:uiPriority w:val="99"/>
    <w:rsid w:val="001F5CC2"/>
    <w:pPr>
      <w:widowControl w:val="0"/>
      <w:autoSpaceDE w:val="0"/>
      <w:autoSpaceDN w:val="0"/>
      <w:spacing w:after="0" w:line="240" w:lineRule="auto"/>
      <w:ind w:firstLine="720"/>
      <w:jc w:val="both"/>
    </w:pPr>
    <w:rPr>
      <w:rFonts w:ascii="Times New Roman" w:eastAsia="Times New Roman" w:hAnsi="Times New Roman" w:cs="Times New Roman"/>
      <w:sz w:val="26"/>
      <w:szCs w:val="26"/>
      <w:lang w:eastAsia="ru-RU"/>
    </w:rPr>
  </w:style>
  <w:style w:type="character" w:styleId="af3">
    <w:name w:val="annotation reference"/>
    <w:basedOn w:val="a0"/>
    <w:uiPriority w:val="99"/>
    <w:semiHidden/>
    <w:rsid w:val="001F5CC2"/>
    <w:rPr>
      <w:sz w:val="16"/>
      <w:szCs w:val="16"/>
    </w:rPr>
  </w:style>
  <w:style w:type="paragraph" w:customStyle="1" w:styleId="af4">
    <w:name w:val="Нормальный"/>
    <w:uiPriority w:val="99"/>
    <w:rsid w:val="001F5CC2"/>
    <w:pPr>
      <w:autoSpaceDE w:val="0"/>
      <w:autoSpaceDN w:val="0"/>
      <w:spacing w:after="0" w:line="240" w:lineRule="auto"/>
    </w:pPr>
    <w:rPr>
      <w:rFonts w:ascii="Times New Roman" w:eastAsia="Times New Roman" w:hAnsi="Times New Roman" w:cs="Times New Roman"/>
      <w:sz w:val="20"/>
      <w:szCs w:val="20"/>
      <w:lang w:eastAsia="ru-RU"/>
    </w:rPr>
  </w:style>
  <w:style w:type="paragraph" w:styleId="af5">
    <w:name w:val="Block Text"/>
    <w:basedOn w:val="a"/>
    <w:rsid w:val="001F5CC2"/>
    <w:pPr>
      <w:widowControl w:val="0"/>
      <w:shd w:val="clear" w:color="auto" w:fill="FFFFFF"/>
      <w:autoSpaceDE w:val="0"/>
      <w:autoSpaceDN w:val="0"/>
      <w:adjustRightInd w:val="0"/>
      <w:spacing w:after="0" w:line="360" w:lineRule="exact"/>
      <w:ind w:left="993" w:right="653" w:hanging="993"/>
    </w:pPr>
    <w:rPr>
      <w:rFonts w:ascii="Times New Roman" w:eastAsia="Times New Roman" w:hAnsi="Times New Roman" w:cs="Times New Roman"/>
      <w:sz w:val="24"/>
      <w:szCs w:val="20"/>
      <w:lang w:eastAsia="ru-RU"/>
    </w:rPr>
  </w:style>
  <w:style w:type="character" w:customStyle="1" w:styleId="310">
    <w:name w:val="Основной текст с отступом 3 Знак1"/>
    <w:aliases w:val="Знак6 Знак1"/>
    <w:basedOn w:val="a0"/>
    <w:uiPriority w:val="99"/>
    <w:rsid w:val="001F5CC2"/>
    <w:rPr>
      <w:sz w:val="16"/>
      <w:szCs w:val="16"/>
      <w:lang w:val="ru-RU" w:eastAsia="ru-RU"/>
    </w:rPr>
  </w:style>
  <w:style w:type="paragraph" w:styleId="HTML">
    <w:name w:val="HTML Preformatted"/>
    <w:basedOn w:val="a"/>
    <w:link w:val="HTML0"/>
    <w:uiPriority w:val="99"/>
    <w:rsid w:val="001F5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ru-RU"/>
    </w:rPr>
  </w:style>
  <w:style w:type="character" w:customStyle="1" w:styleId="HTML0">
    <w:name w:val="Стандартный HTML Знак"/>
    <w:basedOn w:val="a0"/>
    <w:link w:val="HTML"/>
    <w:uiPriority w:val="99"/>
    <w:rsid w:val="001F5CC2"/>
    <w:rPr>
      <w:rFonts w:ascii="Courier New" w:eastAsia="Times New Roman" w:hAnsi="Courier New" w:cs="Courier New"/>
      <w:color w:val="000000"/>
      <w:sz w:val="20"/>
      <w:szCs w:val="20"/>
      <w:lang w:eastAsia="ru-RU"/>
    </w:rPr>
  </w:style>
  <w:style w:type="paragraph" w:styleId="16">
    <w:name w:val="toc 1"/>
    <w:basedOn w:val="a"/>
    <w:next w:val="a"/>
    <w:autoRedefine/>
    <w:uiPriority w:val="99"/>
    <w:semiHidden/>
    <w:rsid w:val="001F5CC2"/>
    <w:pPr>
      <w:tabs>
        <w:tab w:val="right" w:leader="dot" w:pos="9710"/>
      </w:tabs>
      <w:spacing w:after="0" w:line="240" w:lineRule="auto"/>
      <w:ind w:firstLine="432"/>
      <w:jc w:val="both"/>
      <w:outlineLvl w:val="0"/>
    </w:pPr>
    <w:rPr>
      <w:rFonts w:ascii="Times New Roman" w:eastAsia="Times New Roman" w:hAnsi="Times New Roman" w:cs="Times New Roman"/>
      <w:bCs/>
      <w:i/>
      <w:noProof/>
      <w:lang w:eastAsia="ru-RU"/>
    </w:rPr>
  </w:style>
  <w:style w:type="paragraph" w:styleId="af6">
    <w:name w:val="footer"/>
    <w:basedOn w:val="a"/>
    <w:link w:val="af7"/>
    <w:uiPriority w:val="99"/>
    <w:rsid w:val="001F5CC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7">
    <w:name w:val="Нижний колонтитул Знак"/>
    <w:basedOn w:val="a0"/>
    <w:link w:val="af6"/>
    <w:uiPriority w:val="99"/>
    <w:rsid w:val="001F5CC2"/>
    <w:rPr>
      <w:rFonts w:ascii="Times New Roman" w:eastAsia="Times New Roman" w:hAnsi="Times New Roman" w:cs="Times New Roman"/>
      <w:sz w:val="24"/>
      <w:szCs w:val="24"/>
      <w:lang w:eastAsia="ru-RU"/>
    </w:rPr>
  </w:style>
  <w:style w:type="paragraph" w:styleId="33">
    <w:name w:val="Body Text 3"/>
    <w:aliases w:val="Знак4 Знак,Знак4"/>
    <w:basedOn w:val="a"/>
    <w:link w:val="34"/>
    <w:rsid w:val="001F5CC2"/>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aliases w:val="Знак4 Знак Знак,Знак4 Знак1"/>
    <w:basedOn w:val="a0"/>
    <w:link w:val="33"/>
    <w:rsid w:val="001F5CC2"/>
    <w:rPr>
      <w:rFonts w:ascii="Times New Roman" w:eastAsia="Times New Roman" w:hAnsi="Times New Roman" w:cs="Times New Roman"/>
      <w:sz w:val="16"/>
      <w:szCs w:val="16"/>
      <w:lang w:eastAsia="ru-RU"/>
    </w:rPr>
  </w:style>
  <w:style w:type="paragraph" w:customStyle="1" w:styleId="ConsNonformat">
    <w:name w:val="ConsNonformat"/>
    <w:rsid w:val="001F5CC2"/>
    <w:pPr>
      <w:widowControl w:val="0"/>
      <w:spacing w:after="0" w:line="240" w:lineRule="auto"/>
    </w:pPr>
    <w:rPr>
      <w:rFonts w:ascii="Courier New" w:eastAsia="Times New Roman" w:hAnsi="Courier New" w:cs="Courier New"/>
      <w:sz w:val="20"/>
      <w:szCs w:val="20"/>
      <w:lang w:eastAsia="ru-RU"/>
    </w:rPr>
  </w:style>
  <w:style w:type="paragraph" w:styleId="af8">
    <w:name w:val="Normal (Web)"/>
    <w:basedOn w:val="a"/>
    <w:uiPriority w:val="99"/>
    <w:semiHidden/>
    <w:unhideWhenUsed/>
    <w:rsid w:val="001F5C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9">
    <w:name w:val="Основной текст + Полужирный"/>
    <w:aliases w:val="Интервал 0 pt1,Интервал 0 pt7"/>
    <w:rsid w:val="001F5CC2"/>
    <w:rPr>
      <w:rFonts w:ascii="Times New Roman" w:eastAsia="Times New Roman" w:hAnsi="Times New Roman" w:cs="Times New Roman"/>
      <w:b/>
      <w:bCs/>
      <w:i w:val="0"/>
      <w:iCs w:val="0"/>
      <w:smallCaps w:val="0"/>
      <w:strike w:val="0"/>
      <w:spacing w:val="0"/>
      <w:sz w:val="26"/>
      <w:szCs w:val="26"/>
    </w:rPr>
  </w:style>
  <w:style w:type="paragraph" w:styleId="afa">
    <w:name w:val="List Paragraph"/>
    <w:basedOn w:val="a"/>
    <w:uiPriority w:val="34"/>
    <w:qFormat/>
    <w:rsid w:val="00651143"/>
    <w:pPr>
      <w:ind w:left="720"/>
      <w:contextualSpacing/>
    </w:pPr>
    <w:rPr>
      <w:rFonts w:ascii="Calibri" w:eastAsia="Calibri" w:hAnsi="Calibri" w:cs="Times New Roman"/>
    </w:rPr>
  </w:style>
  <w:style w:type="paragraph" w:styleId="afb">
    <w:name w:val="Balloon Text"/>
    <w:basedOn w:val="a"/>
    <w:link w:val="afc"/>
    <w:uiPriority w:val="99"/>
    <w:semiHidden/>
    <w:unhideWhenUsed/>
    <w:rsid w:val="005574C3"/>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5574C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F5CC2"/>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next w:val="a"/>
    <w:link w:val="20"/>
    <w:uiPriority w:val="9"/>
    <w:qFormat/>
    <w:rsid w:val="001F5CC2"/>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semiHidden/>
    <w:unhideWhenUsed/>
    <w:qFormat/>
    <w:rsid w:val="001F5CC2"/>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
    <w:next w:val="a"/>
    <w:link w:val="40"/>
    <w:uiPriority w:val="9"/>
    <w:qFormat/>
    <w:rsid w:val="001F5CC2"/>
    <w:pPr>
      <w:keepNext/>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
    <w:next w:val="a"/>
    <w:link w:val="50"/>
    <w:uiPriority w:val="9"/>
    <w:semiHidden/>
    <w:unhideWhenUsed/>
    <w:qFormat/>
    <w:rsid w:val="001F5CC2"/>
    <w:pPr>
      <w:spacing w:before="240" w:after="60" w:line="240" w:lineRule="auto"/>
      <w:outlineLvl w:val="4"/>
    </w:pPr>
    <w:rPr>
      <w:rFonts w:ascii="Calibri" w:eastAsia="Times New Roman" w:hAnsi="Calibri" w:cs="Times New Roman"/>
      <w:b/>
      <w:bCs/>
      <w:i/>
      <w:iCs/>
      <w:sz w:val="26"/>
      <w:szCs w:val="26"/>
      <w:lang w:eastAsia="ru-RU"/>
    </w:rPr>
  </w:style>
  <w:style w:type="paragraph" w:styleId="7">
    <w:name w:val="heading 7"/>
    <w:basedOn w:val="a"/>
    <w:next w:val="a"/>
    <w:link w:val="70"/>
    <w:uiPriority w:val="9"/>
    <w:qFormat/>
    <w:rsid w:val="001F5CC2"/>
    <w:pPr>
      <w:spacing w:before="240" w:after="60" w:line="240" w:lineRule="auto"/>
      <w:outlineLvl w:val="6"/>
    </w:pPr>
    <w:rPr>
      <w:rFonts w:ascii="Calibri" w:eastAsia="Times New Roman" w:hAnsi="Calibri" w:cs="Times New Roman"/>
      <w:sz w:val="24"/>
      <w:szCs w:val="24"/>
      <w:lang w:eastAsia="ru-RU"/>
    </w:rPr>
  </w:style>
  <w:style w:type="paragraph" w:styleId="9">
    <w:name w:val="heading 9"/>
    <w:basedOn w:val="a"/>
    <w:next w:val="a"/>
    <w:link w:val="90"/>
    <w:qFormat/>
    <w:rsid w:val="001F5CC2"/>
    <w:pPr>
      <w:keepNext/>
      <w:spacing w:after="0" w:line="360" w:lineRule="auto"/>
      <w:jc w:val="center"/>
      <w:outlineLvl w:val="8"/>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F5CC2"/>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1F5CC2"/>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
    <w:semiHidden/>
    <w:rsid w:val="001F5CC2"/>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
    <w:rsid w:val="001F5CC2"/>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
    <w:semiHidden/>
    <w:rsid w:val="001F5CC2"/>
    <w:rPr>
      <w:rFonts w:ascii="Calibri" w:eastAsia="Times New Roman" w:hAnsi="Calibri" w:cs="Times New Roman"/>
      <w:b/>
      <w:bCs/>
      <w:i/>
      <w:iCs/>
      <w:sz w:val="26"/>
      <w:szCs w:val="26"/>
      <w:lang w:eastAsia="ru-RU"/>
    </w:rPr>
  </w:style>
  <w:style w:type="character" w:customStyle="1" w:styleId="70">
    <w:name w:val="Заголовок 7 Знак"/>
    <w:basedOn w:val="a0"/>
    <w:link w:val="7"/>
    <w:uiPriority w:val="9"/>
    <w:rsid w:val="001F5CC2"/>
    <w:rPr>
      <w:rFonts w:ascii="Calibri" w:eastAsia="Times New Roman" w:hAnsi="Calibri" w:cs="Times New Roman"/>
      <w:sz w:val="24"/>
      <w:szCs w:val="24"/>
      <w:lang w:eastAsia="ru-RU"/>
    </w:rPr>
  </w:style>
  <w:style w:type="character" w:customStyle="1" w:styleId="90">
    <w:name w:val="Заголовок 9 Знак"/>
    <w:basedOn w:val="a0"/>
    <w:link w:val="9"/>
    <w:rsid w:val="001F5CC2"/>
    <w:rPr>
      <w:rFonts w:ascii="Times New Roman" w:eastAsia="Times New Roman" w:hAnsi="Times New Roman" w:cs="Times New Roman"/>
      <w:sz w:val="28"/>
      <w:szCs w:val="28"/>
      <w:lang w:eastAsia="ru-RU"/>
    </w:rPr>
  </w:style>
  <w:style w:type="numbering" w:customStyle="1" w:styleId="11">
    <w:name w:val="Нет списка1"/>
    <w:next w:val="a2"/>
    <w:semiHidden/>
    <w:rsid w:val="001F5CC2"/>
  </w:style>
  <w:style w:type="paragraph" w:customStyle="1" w:styleId="12">
    <w:name w:val="Знак1 Знак Знак Знак Знак Знак"/>
    <w:basedOn w:val="a"/>
    <w:uiPriority w:val="99"/>
    <w:rsid w:val="001F5CC2"/>
    <w:pPr>
      <w:spacing w:after="160" w:line="240" w:lineRule="exact"/>
    </w:pPr>
    <w:rPr>
      <w:rFonts w:ascii="Verdana" w:eastAsia="SimSun" w:hAnsi="Verdana" w:cs="Verdana"/>
      <w:sz w:val="24"/>
      <w:szCs w:val="24"/>
      <w:lang w:val="en-US"/>
    </w:rPr>
  </w:style>
  <w:style w:type="paragraph" w:styleId="a3">
    <w:name w:val="header"/>
    <w:basedOn w:val="a"/>
    <w:link w:val="a4"/>
    <w:rsid w:val="001F5CC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1F5CC2"/>
    <w:rPr>
      <w:rFonts w:ascii="Times New Roman" w:eastAsia="Times New Roman" w:hAnsi="Times New Roman" w:cs="Times New Roman"/>
      <w:sz w:val="24"/>
      <w:szCs w:val="24"/>
      <w:lang w:eastAsia="ru-RU"/>
    </w:rPr>
  </w:style>
  <w:style w:type="character" w:styleId="a5">
    <w:name w:val="page number"/>
    <w:basedOn w:val="a0"/>
    <w:rsid w:val="001F5CC2"/>
  </w:style>
  <w:style w:type="table" w:styleId="a6">
    <w:name w:val="Table Grid"/>
    <w:basedOn w:val="a1"/>
    <w:rsid w:val="001F5C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note text"/>
    <w:aliases w:val="Текст сноски Знак1 Знак,Текст сноски Знак Знак Знак,Знак Знак Знак Знак,Текст сноски Знак1 Знак Знак,Текст сноски Знак Знак Знак Знак,Знак Знак Знак Знак Знак,Текст сноски Знак1 Знак1,Текст сноски Знак Знак Знак1"/>
    <w:basedOn w:val="a"/>
    <w:link w:val="13"/>
    <w:uiPriority w:val="99"/>
    <w:semiHidden/>
    <w:rsid w:val="001F5CC2"/>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basedOn w:val="a0"/>
    <w:uiPriority w:val="99"/>
    <w:semiHidden/>
    <w:rsid w:val="001F5CC2"/>
    <w:rPr>
      <w:sz w:val="20"/>
      <w:szCs w:val="20"/>
    </w:rPr>
  </w:style>
  <w:style w:type="character" w:styleId="a9">
    <w:name w:val="footnote reference"/>
    <w:basedOn w:val="a0"/>
    <w:uiPriority w:val="99"/>
    <w:semiHidden/>
    <w:rsid w:val="001F5CC2"/>
    <w:rPr>
      <w:vertAlign w:val="superscript"/>
    </w:rPr>
  </w:style>
  <w:style w:type="paragraph" w:styleId="21">
    <w:name w:val="Body Text 2"/>
    <w:aliases w:val="Знак6"/>
    <w:basedOn w:val="a"/>
    <w:link w:val="22"/>
    <w:rsid w:val="001F5CC2"/>
    <w:pPr>
      <w:autoSpaceDE w:val="0"/>
      <w:autoSpaceDN w:val="0"/>
      <w:spacing w:after="0" w:line="240" w:lineRule="auto"/>
    </w:pPr>
    <w:rPr>
      <w:rFonts w:ascii="Times New Roman" w:eastAsia="Times New Roman" w:hAnsi="Times New Roman" w:cs="Times New Roman"/>
      <w:sz w:val="28"/>
      <w:szCs w:val="28"/>
      <w:lang w:eastAsia="ru-RU"/>
    </w:rPr>
  </w:style>
  <w:style w:type="character" w:customStyle="1" w:styleId="22">
    <w:name w:val="Основной текст 2 Знак"/>
    <w:aliases w:val="Знак6 Знак"/>
    <w:basedOn w:val="a0"/>
    <w:link w:val="21"/>
    <w:rsid w:val="001F5CC2"/>
    <w:rPr>
      <w:rFonts w:ascii="Times New Roman" w:eastAsia="Times New Roman" w:hAnsi="Times New Roman" w:cs="Times New Roman"/>
      <w:sz w:val="28"/>
      <w:szCs w:val="28"/>
      <w:lang w:eastAsia="ru-RU"/>
    </w:rPr>
  </w:style>
  <w:style w:type="paragraph" w:styleId="aa">
    <w:name w:val="Body Text"/>
    <w:basedOn w:val="a"/>
    <w:link w:val="ab"/>
    <w:uiPriority w:val="99"/>
    <w:rsid w:val="001F5CC2"/>
    <w:pPr>
      <w:spacing w:after="120" w:line="240" w:lineRule="auto"/>
    </w:pPr>
    <w:rPr>
      <w:rFonts w:ascii="Times New Roman" w:eastAsia="Times New Roman" w:hAnsi="Times New Roman" w:cs="Times New Roman"/>
      <w:sz w:val="24"/>
      <w:szCs w:val="24"/>
      <w:lang w:eastAsia="ru-RU"/>
    </w:rPr>
  </w:style>
  <w:style w:type="character" w:customStyle="1" w:styleId="ab">
    <w:name w:val="Основной текст Знак"/>
    <w:basedOn w:val="a0"/>
    <w:link w:val="aa"/>
    <w:uiPriority w:val="99"/>
    <w:rsid w:val="001F5CC2"/>
    <w:rPr>
      <w:rFonts w:ascii="Times New Roman" w:eastAsia="Times New Roman" w:hAnsi="Times New Roman" w:cs="Times New Roman"/>
      <w:sz w:val="24"/>
      <w:szCs w:val="24"/>
      <w:lang w:eastAsia="ru-RU"/>
    </w:rPr>
  </w:style>
  <w:style w:type="paragraph" w:styleId="23">
    <w:name w:val="Body Text Indent 2"/>
    <w:basedOn w:val="a"/>
    <w:link w:val="24"/>
    <w:rsid w:val="001F5CC2"/>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rsid w:val="001F5CC2"/>
    <w:rPr>
      <w:rFonts w:ascii="Times New Roman" w:eastAsia="Times New Roman" w:hAnsi="Times New Roman" w:cs="Times New Roman"/>
      <w:sz w:val="24"/>
      <w:szCs w:val="24"/>
      <w:lang w:eastAsia="ru-RU"/>
    </w:rPr>
  </w:style>
  <w:style w:type="paragraph" w:styleId="ac">
    <w:name w:val="Body Text Indent"/>
    <w:basedOn w:val="a"/>
    <w:link w:val="ad"/>
    <w:rsid w:val="001F5CC2"/>
    <w:pPr>
      <w:spacing w:after="120" w:line="240" w:lineRule="auto"/>
      <w:ind w:left="283"/>
    </w:pPr>
    <w:rPr>
      <w:rFonts w:ascii="Times New Roman" w:eastAsia="Times New Roman" w:hAnsi="Times New Roman" w:cs="Times New Roman"/>
      <w:sz w:val="24"/>
      <w:szCs w:val="24"/>
      <w:lang w:eastAsia="ru-RU"/>
    </w:rPr>
  </w:style>
  <w:style w:type="character" w:customStyle="1" w:styleId="ad">
    <w:name w:val="Основной текст с отступом Знак"/>
    <w:basedOn w:val="a0"/>
    <w:link w:val="ac"/>
    <w:rsid w:val="001F5CC2"/>
    <w:rPr>
      <w:rFonts w:ascii="Times New Roman" w:eastAsia="Times New Roman" w:hAnsi="Times New Roman" w:cs="Times New Roman"/>
      <w:sz w:val="24"/>
      <w:szCs w:val="24"/>
      <w:lang w:eastAsia="ru-RU"/>
    </w:rPr>
  </w:style>
  <w:style w:type="character" w:customStyle="1" w:styleId="ae">
    <w:name w:val="знак сноски"/>
    <w:basedOn w:val="a0"/>
    <w:rsid w:val="001F5CC2"/>
    <w:rPr>
      <w:vertAlign w:val="superscript"/>
    </w:rPr>
  </w:style>
  <w:style w:type="paragraph" w:customStyle="1" w:styleId="ConsPlusTitle">
    <w:name w:val="ConsPlusTitle"/>
    <w:rsid w:val="001F5CC2"/>
    <w:pPr>
      <w:widowControl w:val="0"/>
      <w:autoSpaceDE w:val="0"/>
      <w:autoSpaceDN w:val="0"/>
      <w:spacing w:after="0" w:line="240" w:lineRule="auto"/>
    </w:pPr>
    <w:rPr>
      <w:rFonts w:ascii="Arial" w:eastAsia="Times New Roman" w:hAnsi="Arial" w:cs="Arial"/>
      <w:b/>
      <w:bCs/>
      <w:sz w:val="20"/>
      <w:szCs w:val="20"/>
      <w:lang w:eastAsia="ru-RU"/>
    </w:rPr>
  </w:style>
  <w:style w:type="paragraph" w:customStyle="1" w:styleId="ConsNormal">
    <w:name w:val="ConsNormal"/>
    <w:rsid w:val="001F5CC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
    <w:name w:val="Title"/>
    <w:basedOn w:val="a"/>
    <w:link w:val="af0"/>
    <w:qFormat/>
    <w:rsid w:val="001F5CC2"/>
    <w:pPr>
      <w:autoSpaceDE w:val="0"/>
      <w:autoSpaceDN w:val="0"/>
      <w:adjustRightInd w:val="0"/>
      <w:spacing w:after="0" w:line="240" w:lineRule="auto"/>
      <w:jc w:val="center"/>
    </w:pPr>
    <w:rPr>
      <w:rFonts w:ascii="Times New Roman" w:eastAsia="Times New Roman" w:hAnsi="Times New Roman" w:cs="Times New Roman"/>
      <w:sz w:val="28"/>
      <w:szCs w:val="28"/>
      <w:lang w:eastAsia="ru-RU"/>
    </w:rPr>
  </w:style>
  <w:style w:type="character" w:customStyle="1" w:styleId="af0">
    <w:name w:val="Название Знак"/>
    <w:basedOn w:val="a0"/>
    <w:link w:val="af"/>
    <w:rsid w:val="001F5CC2"/>
    <w:rPr>
      <w:rFonts w:ascii="Times New Roman" w:eastAsia="Times New Roman" w:hAnsi="Times New Roman" w:cs="Times New Roman"/>
      <w:sz w:val="28"/>
      <w:szCs w:val="28"/>
      <w:lang w:eastAsia="ru-RU"/>
    </w:rPr>
  </w:style>
  <w:style w:type="paragraph" w:customStyle="1" w:styleId="af1">
    <w:name w:val="Îñíîâíîé íóìåðîâàííûé"/>
    <w:rsid w:val="001F5CC2"/>
    <w:pPr>
      <w:tabs>
        <w:tab w:val="left" w:pos="1080"/>
      </w:tabs>
      <w:autoSpaceDE w:val="0"/>
      <w:autoSpaceDN w:val="0"/>
      <w:adjustRightInd w:val="0"/>
      <w:spacing w:after="0" w:line="240" w:lineRule="auto"/>
      <w:ind w:firstLine="720"/>
      <w:jc w:val="both"/>
    </w:pPr>
    <w:rPr>
      <w:rFonts w:ascii="Times New Roman" w:eastAsia="Times New Roman" w:hAnsi="Times New Roman" w:cs="Times New Roman"/>
      <w:sz w:val="28"/>
      <w:szCs w:val="28"/>
      <w:lang w:eastAsia="ru-RU"/>
    </w:rPr>
  </w:style>
  <w:style w:type="paragraph" w:styleId="31">
    <w:name w:val="Body Text Indent 3"/>
    <w:basedOn w:val="a"/>
    <w:link w:val="32"/>
    <w:uiPriority w:val="99"/>
    <w:unhideWhenUsed/>
    <w:rsid w:val="001F5CC2"/>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rsid w:val="001F5CC2"/>
    <w:rPr>
      <w:rFonts w:ascii="Times New Roman" w:eastAsia="Times New Roman" w:hAnsi="Times New Roman" w:cs="Times New Roman"/>
      <w:sz w:val="16"/>
      <w:szCs w:val="16"/>
      <w:lang w:eastAsia="ru-RU"/>
    </w:rPr>
  </w:style>
  <w:style w:type="character" w:customStyle="1" w:styleId="13">
    <w:name w:val="Текст сноски Знак1"/>
    <w:aliases w:val="Текст сноски Знак1 Знак Знак1,Текст сноски Знак Знак Знак Знак1,Знак Знак Знак Знак Знак1,Текст сноски Знак1 Знак Знак Знак,Текст сноски Знак Знак Знак Знак Знак,Знак Знак Знак Знак Знак Знак,Текст сноски Знак Знак"/>
    <w:basedOn w:val="a0"/>
    <w:link w:val="a7"/>
    <w:uiPriority w:val="99"/>
    <w:semiHidden/>
    <w:rsid w:val="001F5CC2"/>
    <w:rPr>
      <w:rFonts w:ascii="Times New Roman" w:eastAsia="Times New Roman" w:hAnsi="Times New Roman" w:cs="Times New Roman"/>
      <w:sz w:val="20"/>
      <w:szCs w:val="20"/>
      <w:lang w:eastAsia="ru-RU"/>
    </w:rPr>
  </w:style>
  <w:style w:type="paragraph" w:customStyle="1" w:styleId="af2">
    <w:name w:val="Бланк"/>
    <w:basedOn w:val="a"/>
    <w:uiPriority w:val="99"/>
    <w:rsid w:val="001F5CC2"/>
    <w:pPr>
      <w:widowControl w:val="0"/>
      <w:spacing w:after="0" w:line="240" w:lineRule="auto"/>
      <w:jc w:val="both"/>
    </w:pPr>
    <w:rPr>
      <w:rFonts w:ascii="Peterburg" w:eastAsia="Times New Roman" w:hAnsi="Peterburg" w:cs="Peterburg"/>
      <w:sz w:val="28"/>
      <w:szCs w:val="28"/>
      <w:lang w:eastAsia="ru-RU"/>
    </w:rPr>
  </w:style>
  <w:style w:type="paragraph" w:customStyle="1" w:styleId="14">
    <w:name w:val="Знак1 Знак Знак Знак"/>
    <w:basedOn w:val="a"/>
    <w:uiPriority w:val="99"/>
    <w:rsid w:val="001F5CC2"/>
    <w:pPr>
      <w:spacing w:after="160" w:line="240" w:lineRule="exact"/>
    </w:pPr>
    <w:rPr>
      <w:rFonts w:ascii="Verdana" w:eastAsia="Times New Roman" w:hAnsi="Verdana" w:cs="Verdana"/>
      <w:sz w:val="24"/>
      <w:szCs w:val="24"/>
      <w:lang w:val="en-US"/>
    </w:rPr>
  </w:style>
  <w:style w:type="paragraph" w:customStyle="1" w:styleId="25">
    <w:name w:val="заголовок 2"/>
    <w:basedOn w:val="a"/>
    <w:next w:val="a"/>
    <w:uiPriority w:val="99"/>
    <w:rsid w:val="001F5CC2"/>
    <w:pPr>
      <w:keepNext/>
      <w:widowControl w:val="0"/>
      <w:spacing w:after="0" w:line="240" w:lineRule="auto"/>
      <w:jc w:val="center"/>
    </w:pPr>
    <w:rPr>
      <w:rFonts w:ascii="Times New Roman" w:eastAsia="Times New Roman" w:hAnsi="Times New Roman" w:cs="Times New Roman"/>
      <w:b/>
      <w:bCs/>
      <w:sz w:val="28"/>
      <w:szCs w:val="28"/>
      <w:lang w:eastAsia="ru-RU"/>
    </w:rPr>
  </w:style>
  <w:style w:type="paragraph" w:customStyle="1" w:styleId="15">
    <w:name w:val="заголовок 1"/>
    <w:basedOn w:val="a"/>
    <w:next w:val="a"/>
    <w:uiPriority w:val="99"/>
    <w:rsid w:val="001F5CC2"/>
    <w:pPr>
      <w:keepNext/>
      <w:widowControl w:val="0"/>
      <w:autoSpaceDE w:val="0"/>
      <w:autoSpaceDN w:val="0"/>
      <w:spacing w:after="0" w:line="312" w:lineRule="auto"/>
      <w:ind w:firstLine="720"/>
    </w:pPr>
    <w:rPr>
      <w:rFonts w:ascii="Times New Roman" w:eastAsia="Times New Roman" w:hAnsi="Times New Roman" w:cs="Times New Roman"/>
      <w:b/>
      <w:bCs/>
      <w:spacing w:val="-8"/>
      <w:sz w:val="20"/>
      <w:szCs w:val="20"/>
      <w:lang w:eastAsia="ru-RU"/>
    </w:rPr>
  </w:style>
  <w:style w:type="paragraph" w:customStyle="1" w:styleId="100">
    <w:name w:val="Стиль10"/>
    <w:basedOn w:val="a"/>
    <w:uiPriority w:val="99"/>
    <w:rsid w:val="001F5CC2"/>
    <w:pPr>
      <w:widowControl w:val="0"/>
      <w:autoSpaceDE w:val="0"/>
      <w:autoSpaceDN w:val="0"/>
      <w:spacing w:after="0" w:line="240" w:lineRule="auto"/>
      <w:ind w:firstLine="720"/>
      <w:jc w:val="both"/>
    </w:pPr>
    <w:rPr>
      <w:rFonts w:ascii="Times New Roman" w:eastAsia="Times New Roman" w:hAnsi="Times New Roman" w:cs="Times New Roman"/>
      <w:sz w:val="26"/>
      <w:szCs w:val="26"/>
      <w:lang w:eastAsia="ru-RU"/>
    </w:rPr>
  </w:style>
  <w:style w:type="character" w:styleId="af3">
    <w:name w:val="annotation reference"/>
    <w:basedOn w:val="a0"/>
    <w:uiPriority w:val="99"/>
    <w:semiHidden/>
    <w:rsid w:val="001F5CC2"/>
    <w:rPr>
      <w:sz w:val="16"/>
      <w:szCs w:val="16"/>
    </w:rPr>
  </w:style>
  <w:style w:type="paragraph" w:customStyle="1" w:styleId="af4">
    <w:name w:val="Нормальный"/>
    <w:uiPriority w:val="99"/>
    <w:rsid w:val="001F5CC2"/>
    <w:pPr>
      <w:autoSpaceDE w:val="0"/>
      <w:autoSpaceDN w:val="0"/>
      <w:spacing w:after="0" w:line="240" w:lineRule="auto"/>
    </w:pPr>
    <w:rPr>
      <w:rFonts w:ascii="Times New Roman" w:eastAsia="Times New Roman" w:hAnsi="Times New Roman" w:cs="Times New Roman"/>
      <w:sz w:val="20"/>
      <w:szCs w:val="20"/>
      <w:lang w:eastAsia="ru-RU"/>
    </w:rPr>
  </w:style>
  <w:style w:type="paragraph" w:styleId="af5">
    <w:name w:val="Block Text"/>
    <w:basedOn w:val="a"/>
    <w:rsid w:val="001F5CC2"/>
    <w:pPr>
      <w:widowControl w:val="0"/>
      <w:shd w:val="clear" w:color="auto" w:fill="FFFFFF"/>
      <w:autoSpaceDE w:val="0"/>
      <w:autoSpaceDN w:val="0"/>
      <w:adjustRightInd w:val="0"/>
      <w:spacing w:after="0" w:line="360" w:lineRule="exact"/>
      <w:ind w:left="993" w:right="653" w:hanging="993"/>
    </w:pPr>
    <w:rPr>
      <w:rFonts w:ascii="Times New Roman" w:eastAsia="Times New Roman" w:hAnsi="Times New Roman" w:cs="Times New Roman"/>
      <w:sz w:val="24"/>
      <w:szCs w:val="20"/>
      <w:lang w:eastAsia="ru-RU"/>
    </w:rPr>
  </w:style>
  <w:style w:type="character" w:customStyle="1" w:styleId="310">
    <w:name w:val="Основной текст с отступом 3 Знак1"/>
    <w:aliases w:val="Знак6 Знак1"/>
    <w:basedOn w:val="a0"/>
    <w:uiPriority w:val="99"/>
    <w:rsid w:val="001F5CC2"/>
    <w:rPr>
      <w:sz w:val="16"/>
      <w:szCs w:val="16"/>
      <w:lang w:val="ru-RU" w:eastAsia="ru-RU"/>
    </w:rPr>
  </w:style>
  <w:style w:type="paragraph" w:styleId="HTML">
    <w:name w:val="HTML Preformatted"/>
    <w:basedOn w:val="a"/>
    <w:link w:val="HTML0"/>
    <w:uiPriority w:val="99"/>
    <w:rsid w:val="001F5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ru-RU"/>
    </w:rPr>
  </w:style>
  <w:style w:type="character" w:customStyle="1" w:styleId="HTML0">
    <w:name w:val="Стандартный HTML Знак"/>
    <w:basedOn w:val="a0"/>
    <w:link w:val="HTML"/>
    <w:uiPriority w:val="99"/>
    <w:rsid w:val="001F5CC2"/>
    <w:rPr>
      <w:rFonts w:ascii="Courier New" w:eastAsia="Times New Roman" w:hAnsi="Courier New" w:cs="Courier New"/>
      <w:color w:val="000000"/>
      <w:sz w:val="20"/>
      <w:szCs w:val="20"/>
      <w:lang w:eastAsia="ru-RU"/>
    </w:rPr>
  </w:style>
  <w:style w:type="paragraph" w:styleId="16">
    <w:name w:val="toc 1"/>
    <w:basedOn w:val="a"/>
    <w:next w:val="a"/>
    <w:autoRedefine/>
    <w:uiPriority w:val="99"/>
    <w:semiHidden/>
    <w:rsid w:val="001F5CC2"/>
    <w:pPr>
      <w:tabs>
        <w:tab w:val="right" w:leader="dot" w:pos="9710"/>
      </w:tabs>
      <w:spacing w:after="0" w:line="240" w:lineRule="auto"/>
      <w:ind w:firstLine="432"/>
      <w:jc w:val="both"/>
      <w:outlineLvl w:val="0"/>
    </w:pPr>
    <w:rPr>
      <w:rFonts w:ascii="Times New Roman" w:eastAsia="Times New Roman" w:hAnsi="Times New Roman" w:cs="Times New Roman"/>
      <w:bCs/>
      <w:i/>
      <w:noProof/>
      <w:lang w:eastAsia="ru-RU"/>
    </w:rPr>
  </w:style>
  <w:style w:type="paragraph" w:styleId="af6">
    <w:name w:val="footer"/>
    <w:basedOn w:val="a"/>
    <w:link w:val="af7"/>
    <w:uiPriority w:val="99"/>
    <w:rsid w:val="001F5CC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7">
    <w:name w:val="Нижний колонтитул Знак"/>
    <w:basedOn w:val="a0"/>
    <w:link w:val="af6"/>
    <w:uiPriority w:val="99"/>
    <w:rsid w:val="001F5CC2"/>
    <w:rPr>
      <w:rFonts w:ascii="Times New Roman" w:eastAsia="Times New Roman" w:hAnsi="Times New Roman" w:cs="Times New Roman"/>
      <w:sz w:val="24"/>
      <w:szCs w:val="24"/>
      <w:lang w:eastAsia="ru-RU"/>
    </w:rPr>
  </w:style>
  <w:style w:type="paragraph" w:styleId="33">
    <w:name w:val="Body Text 3"/>
    <w:aliases w:val="Знак4 Знак,Знак4"/>
    <w:basedOn w:val="a"/>
    <w:link w:val="34"/>
    <w:rsid w:val="001F5CC2"/>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aliases w:val="Знак4 Знак Знак,Знак4 Знак1"/>
    <w:basedOn w:val="a0"/>
    <w:link w:val="33"/>
    <w:rsid w:val="001F5CC2"/>
    <w:rPr>
      <w:rFonts w:ascii="Times New Roman" w:eastAsia="Times New Roman" w:hAnsi="Times New Roman" w:cs="Times New Roman"/>
      <w:sz w:val="16"/>
      <w:szCs w:val="16"/>
      <w:lang w:eastAsia="ru-RU"/>
    </w:rPr>
  </w:style>
  <w:style w:type="paragraph" w:customStyle="1" w:styleId="ConsNonformat">
    <w:name w:val="ConsNonformat"/>
    <w:rsid w:val="001F5CC2"/>
    <w:pPr>
      <w:widowControl w:val="0"/>
      <w:spacing w:after="0" w:line="240" w:lineRule="auto"/>
    </w:pPr>
    <w:rPr>
      <w:rFonts w:ascii="Courier New" w:eastAsia="Times New Roman" w:hAnsi="Courier New" w:cs="Courier New"/>
      <w:sz w:val="20"/>
      <w:szCs w:val="20"/>
      <w:lang w:eastAsia="ru-RU"/>
    </w:rPr>
  </w:style>
  <w:style w:type="paragraph" w:styleId="af8">
    <w:name w:val="Normal (Web)"/>
    <w:basedOn w:val="a"/>
    <w:uiPriority w:val="99"/>
    <w:semiHidden/>
    <w:unhideWhenUsed/>
    <w:rsid w:val="001F5C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9">
    <w:name w:val="Основной текст + Полужирный"/>
    <w:aliases w:val="Интервал 0 pt1"/>
    <w:uiPriority w:val="99"/>
    <w:rsid w:val="001F5CC2"/>
    <w:rPr>
      <w:rFonts w:ascii="Times New Roman" w:eastAsia="Times New Roman" w:hAnsi="Times New Roman" w:cs="Times New Roman"/>
      <w:b/>
      <w:bCs/>
      <w:i w:val="0"/>
      <w:iCs w:val="0"/>
      <w:smallCaps w:val="0"/>
      <w:strike w:val="0"/>
      <w:spacing w:val="0"/>
      <w:sz w:val="26"/>
      <w:szCs w:val="2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85B1DE9D57F3D8CCB9E64316D2492EC36B367811F6962071A974575EDDAC48E6EFD33AAD346A40A826166672C3CCAEC60B9618597EA99B51983X9v9F" TargetMode="Externa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biblioclub.ru/index.php?page=book&amp;id=11951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43</Pages>
  <Words>9528</Words>
  <Characters>54310</Characters>
  <Application>Microsoft Office Word</Application>
  <DocSecurity>0</DocSecurity>
  <Lines>452</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Осипов</dc:creator>
  <cp:lastModifiedBy>d.nikitin</cp:lastModifiedBy>
  <cp:revision>19</cp:revision>
  <dcterms:created xsi:type="dcterms:W3CDTF">2019-06-14T02:43:00Z</dcterms:created>
  <dcterms:modified xsi:type="dcterms:W3CDTF">2020-03-26T04:21:00Z</dcterms:modified>
</cp:coreProperties>
</file>