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CFF" w:rsidRDefault="00420206" w:rsidP="001D1C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120130" cy="8488525"/>
            <wp:effectExtent l="19050" t="0" r="0" b="0"/>
            <wp:docPr id="3" name="Рисунок 2" descr="C:\Users\o.krasikova\Desktop\Беглова Е.И. ФЗО лекции\сканы\Риторика\Рисунок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.krasikova\Desktop\Беглова Е.И. ФЗО лекции\сканы\Риторика\Рисунок (4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48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1CBF" w:rsidRDefault="001D1C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894706" w:rsidRPr="00004DB9" w:rsidRDefault="00894706" w:rsidP="0089470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Содержание занятий семинарского типа</w:t>
      </w:r>
    </w:p>
    <w:p w:rsidR="00894706" w:rsidRDefault="00894706" w:rsidP="0089470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Занятие семинарского типа 1</w:t>
      </w:r>
    </w:p>
    <w:p w:rsidR="00894706" w:rsidRDefault="00894706" w:rsidP="0089470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E4577">
        <w:rPr>
          <w:rFonts w:ascii="Times New Roman" w:hAnsi="Times New Roman"/>
          <w:b/>
          <w:sz w:val="28"/>
          <w:szCs w:val="28"/>
        </w:rPr>
        <w:t xml:space="preserve">Тема 5. Культура несловесной речи. </w:t>
      </w:r>
    </w:p>
    <w:p w:rsidR="00894706" w:rsidRPr="007E4577" w:rsidRDefault="00894706" w:rsidP="0089470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Жесты, жестикуляция, мимика.</w:t>
      </w:r>
    </w:p>
    <w:p w:rsidR="00894706" w:rsidRDefault="00894706" w:rsidP="0089470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94706" w:rsidRDefault="00894706" w:rsidP="0089470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 часа</w:t>
      </w:r>
    </w:p>
    <w:p w:rsidR="00894706" w:rsidRDefault="00894706" w:rsidP="0089470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94706" w:rsidRPr="000C0117" w:rsidRDefault="00894706" w:rsidP="0089470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0117">
        <w:rPr>
          <w:rFonts w:ascii="Times New Roman" w:hAnsi="Times New Roman"/>
          <w:sz w:val="28"/>
          <w:szCs w:val="28"/>
        </w:rPr>
        <w:t>Цель: показать роль невербальных средств общения в разных видах коммуникации: профессиональной, официальной, деловой, обиходно-бытовой; значение невербальных средств в усилении личной коммуникативной позиции.</w:t>
      </w:r>
    </w:p>
    <w:p w:rsidR="00894706" w:rsidRPr="000C0117" w:rsidRDefault="00894706" w:rsidP="0089470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0117">
        <w:rPr>
          <w:rFonts w:ascii="Times New Roman" w:hAnsi="Times New Roman"/>
          <w:sz w:val="28"/>
          <w:szCs w:val="28"/>
        </w:rPr>
        <w:t>Задачи:</w:t>
      </w:r>
    </w:p>
    <w:p w:rsidR="00894706" w:rsidRPr="000C0117" w:rsidRDefault="00894706" w:rsidP="0089470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0117">
        <w:rPr>
          <w:rFonts w:ascii="Times New Roman" w:hAnsi="Times New Roman"/>
          <w:sz w:val="28"/>
          <w:szCs w:val="28"/>
        </w:rPr>
        <w:t xml:space="preserve">– дать основные типы жестов и мимики; </w:t>
      </w:r>
    </w:p>
    <w:p w:rsidR="00894706" w:rsidRPr="000C0117" w:rsidRDefault="00894706" w:rsidP="0089470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0117">
        <w:rPr>
          <w:rFonts w:ascii="Times New Roman" w:hAnsi="Times New Roman"/>
          <w:sz w:val="28"/>
          <w:szCs w:val="28"/>
        </w:rPr>
        <w:t>– научить наблюдать за жестами, мимикой собеседника с целью оценки его действий и состояния во время общения;</w:t>
      </w:r>
    </w:p>
    <w:p w:rsidR="00894706" w:rsidRPr="000C0117" w:rsidRDefault="00894706" w:rsidP="0089470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0117">
        <w:rPr>
          <w:rFonts w:ascii="Times New Roman" w:hAnsi="Times New Roman"/>
          <w:sz w:val="28"/>
          <w:szCs w:val="28"/>
        </w:rPr>
        <w:t>– привить умения и навыки контролировать жесты и мимику в процессе речи.</w:t>
      </w:r>
    </w:p>
    <w:p w:rsidR="00894706" w:rsidRPr="00B9200D" w:rsidRDefault="00894706" w:rsidP="00894706">
      <w:pPr>
        <w:pStyle w:val="a3"/>
        <w:tabs>
          <w:tab w:val="left" w:pos="1276"/>
        </w:tabs>
        <w:spacing w:after="0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200D">
        <w:rPr>
          <w:rFonts w:ascii="Times New Roman" w:hAnsi="Times New Roman" w:cs="Times New Roman"/>
          <w:b/>
          <w:sz w:val="28"/>
          <w:szCs w:val="28"/>
        </w:rPr>
        <w:t>Учебные вопросы и практические задания</w:t>
      </w:r>
    </w:p>
    <w:p w:rsidR="00894706" w:rsidRDefault="00894706" w:rsidP="0089470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94706" w:rsidRPr="00B9200D" w:rsidRDefault="00894706" w:rsidP="0089470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kern w:val="28"/>
          <w:sz w:val="28"/>
          <w:szCs w:val="28"/>
        </w:rPr>
      </w:pPr>
      <w:proofErr w:type="gramStart"/>
      <w:r w:rsidRPr="00B9200D">
        <w:rPr>
          <w:rFonts w:ascii="Times New Roman" w:hAnsi="Times New Roman"/>
          <w:kern w:val="28"/>
          <w:sz w:val="28"/>
          <w:szCs w:val="28"/>
        </w:rPr>
        <w:t xml:space="preserve">Невербальные средства общения: жестикуляция, мимика, кожные реакции, визуальный контакт, акустическая система (тембр голоса, интонирование, смех, паузы, покашливание); </w:t>
      </w:r>
      <w:proofErr w:type="spellStart"/>
      <w:r w:rsidRPr="00B9200D">
        <w:rPr>
          <w:rFonts w:ascii="Times New Roman" w:hAnsi="Times New Roman"/>
          <w:kern w:val="28"/>
          <w:sz w:val="28"/>
          <w:szCs w:val="28"/>
        </w:rPr>
        <w:t>ольфакторная</w:t>
      </w:r>
      <w:proofErr w:type="spellEnd"/>
      <w:r w:rsidRPr="00B9200D">
        <w:rPr>
          <w:rFonts w:ascii="Times New Roman" w:hAnsi="Times New Roman"/>
          <w:kern w:val="28"/>
          <w:sz w:val="28"/>
          <w:szCs w:val="28"/>
        </w:rPr>
        <w:t xml:space="preserve"> система (запахи окружающей среды и запахи человека).</w:t>
      </w:r>
      <w:proofErr w:type="gramEnd"/>
    </w:p>
    <w:p w:rsidR="00894706" w:rsidRPr="000C07D2" w:rsidRDefault="00894706" w:rsidP="0089470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kern w:val="28"/>
          <w:sz w:val="28"/>
          <w:szCs w:val="28"/>
        </w:rPr>
      </w:pPr>
      <w:proofErr w:type="gramStart"/>
      <w:r w:rsidRPr="000C07D2">
        <w:rPr>
          <w:rFonts w:ascii="Times New Roman" w:hAnsi="Times New Roman"/>
          <w:kern w:val="28"/>
          <w:sz w:val="28"/>
          <w:szCs w:val="28"/>
        </w:rPr>
        <w:t>Жесты и их типы (механические, ритмические, эмоциональные, указательные, изобразительные, символические  жесты; жесты интенсивности, отказа, отрицания, категоричности, разъединения, объединения).</w:t>
      </w:r>
      <w:proofErr w:type="gramEnd"/>
    </w:p>
    <w:p w:rsidR="00894706" w:rsidRPr="000C07D2" w:rsidRDefault="00894706" w:rsidP="0089470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kern w:val="28"/>
          <w:sz w:val="28"/>
          <w:szCs w:val="28"/>
        </w:rPr>
      </w:pPr>
      <w:r w:rsidRPr="000C07D2">
        <w:rPr>
          <w:rFonts w:ascii="Times New Roman" w:hAnsi="Times New Roman"/>
          <w:kern w:val="28"/>
          <w:sz w:val="28"/>
          <w:szCs w:val="28"/>
        </w:rPr>
        <w:t>Национальный характер жестов.</w:t>
      </w:r>
    </w:p>
    <w:p w:rsidR="00894706" w:rsidRPr="000C07D2" w:rsidRDefault="00894706" w:rsidP="0089470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C07D2">
        <w:rPr>
          <w:rFonts w:ascii="Times New Roman" w:hAnsi="Times New Roman"/>
          <w:kern w:val="28"/>
          <w:sz w:val="28"/>
          <w:szCs w:val="28"/>
        </w:rPr>
        <w:t>Мимика как показатель чувств человека во время коммуникации.</w:t>
      </w:r>
    </w:p>
    <w:p w:rsidR="00894706" w:rsidRPr="000C07D2" w:rsidRDefault="00894706" w:rsidP="0089470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kern w:val="28"/>
          <w:sz w:val="28"/>
          <w:szCs w:val="28"/>
        </w:rPr>
      </w:pPr>
      <w:r w:rsidRPr="000C07D2">
        <w:rPr>
          <w:rFonts w:ascii="Times New Roman" w:hAnsi="Times New Roman"/>
          <w:sz w:val="28"/>
          <w:szCs w:val="28"/>
        </w:rPr>
        <w:t>Использование н</w:t>
      </w:r>
      <w:r w:rsidRPr="000C07D2">
        <w:rPr>
          <w:rFonts w:ascii="Times New Roman" w:hAnsi="Times New Roman"/>
          <w:kern w:val="28"/>
          <w:sz w:val="28"/>
          <w:szCs w:val="28"/>
        </w:rPr>
        <w:t>евербальных средств общения в профессиональной коммуникации.</w:t>
      </w:r>
    </w:p>
    <w:p w:rsidR="00894706" w:rsidRDefault="00894706" w:rsidP="0089470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94706" w:rsidRPr="007E4577" w:rsidRDefault="00894706" w:rsidP="0089470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Задание. </w:t>
      </w:r>
      <w:r w:rsidRPr="007E4577">
        <w:rPr>
          <w:rFonts w:ascii="Times New Roman" w:hAnsi="Times New Roman"/>
          <w:sz w:val="28"/>
          <w:szCs w:val="28"/>
        </w:rPr>
        <w:t xml:space="preserve">Прочитайте </w:t>
      </w:r>
      <w:proofErr w:type="spellStart"/>
      <w:r w:rsidRPr="007E4577">
        <w:rPr>
          <w:rFonts w:ascii="Times New Roman" w:hAnsi="Times New Roman"/>
          <w:sz w:val="28"/>
          <w:szCs w:val="28"/>
        </w:rPr>
        <w:t>текст</w:t>
      </w:r>
      <w:proofErr w:type="gramStart"/>
      <w:r w:rsidRPr="007E4577">
        <w:rPr>
          <w:rFonts w:ascii="Times New Roman" w:hAnsi="Times New Roman"/>
          <w:sz w:val="28"/>
          <w:szCs w:val="28"/>
        </w:rPr>
        <w:t>.К</w:t>
      </w:r>
      <w:proofErr w:type="gramEnd"/>
      <w:r w:rsidRPr="007E4577">
        <w:rPr>
          <w:rFonts w:ascii="Times New Roman" w:hAnsi="Times New Roman"/>
          <w:sz w:val="28"/>
          <w:szCs w:val="28"/>
        </w:rPr>
        <w:t>акие</w:t>
      </w:r>
      <w:proofErr w:type="spellEnd"/>
      <w:r w:rsidRPr="007E4577">
        <w:rPr>
          <w:rFonts w:ascii="Times New Roman" w:hAnsi="Times New Roman"/>
          <w:sz w:val="28"/>
          <w:szCs w:val="28"/>
        </w:rPr>
        <w:t xml:space="preserve"> виды жестов </w:t>
      </w:r>
      <w:r>
        <w:rPr>
          <w:rFonts w:ascii="Times New Roman" w:hAnsi="Times New Roman"/>
          <w:sz w:val="28"/>
          <w:szCs w:val="28"/>
        </w:rPr>
        <w:t>отражены в нем? Какую роль играют они в общении по вертикали: начальник-подчиненный?</w:t>
      </w:r>
    </w:p>
    <w:p w:rsidR="00894706" w:rsidRDefault="00894706" w:rsidP="008947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4706" w:rsidRDefault="00894706" w:rsidP="00894706">
      <w:pPr>
        <w:spacing w:after="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3D1">
        <w:rPr>
          <w:rFonts w:ascii="Times New Roman" w:hAnsi="Times New Roman" w:cs="Times New Roman"/>
          <w:sz w:val="28"/>
          <w:szCs w:val="28"/>
        </w:rPr>
        <w:t>… Дездемонов причесался, поправил жилет, кашлянул в кулак и пошёл</w:t>
      </w:r>
      <w:proofErr w:type="gramStart"/>
      <w:r w:rsidRPr="006D13D1">
        <w:rPr>
          <w:rFonts w:ascii="Times New Roman" w:hAnsi="Times New Roman" w:cs="Times New Roman"/>
          <w:sz w:val="28"/>
          <w:szCs w:val="28"/>
        </w:rPr>
        <w:t>… В</w:t>
      </w:r>
      <w:proofErr w:type="gramEnd"/>
      <w:r w:rsidRPr="006D13D1">
        <w:rPr>
          <w:rFonts w:ascii="Times New Roman" w:hAnsi="Times New Roman" w:cs="Times New Roman"/>
          <w:sz w:val="28"/>
          <w:szCs w:val="28"/>
        </w:rPr>
        <w:t xml:space="preserve">се </w:t>
      </w:r>
      <w:proofErr w:type="spellStart"/>
      <w:r w:rsidRPr="006D13D1">
        <w:rPr>
          <w:rFonts w:ascii="Times New Roman" w:hAnsi="Times New Roman" w:cs="Times New Roman"/>
          <w:sz w:val="28"/>
          <w:szCs w:val="28"/>
        </w:rPr>
        <w:t>притаили</w:t>
      </w:r>
      <w:proofErr w:type="spellEnd"/>
      <w:r w:rsidRPr="006D13D1">
        <w:rPr>
          <w:rFonts w:ascii="Times New Roman" w:hAnsi="Times New Roman" w:cs="Times New Roman"/>
          <w:sz w:val="28"/>
          <w:szCs w:val="28"/>
        </w:rPr>
        <w:t xml:space="preserve"> дыхание. Войдя в кабинет, Дездемонов остановился у двери и дрожащей рукой провёл себя по губам: ну, как начать? Под ложечкой похолодело и перетянуло, точно поясом, когда он увидел лысину со знакомой чёрненькой бородавкой</w:t>
      </w:r>
      <w:proofErr w:type="gramStart"/>
      <w:r w:rsidRPr="006D13D1">
        <w:rPr>
          <w:rFonts w:ascii="Times New Roman" w:hAnsi="Times New Roman" w:cs="Times New Roman"/>
          <w:sz w:val="28"/>
          <w:szCs w:val="28"/>
        </w:rPr>
        <w:t>… П</w:t>
      </w:r>
      <w:proofErr w:type="gramEnd"/>
      <w:r w:rsidRPr="006D13D1">
        <w:rPr>
          <w:rFonts w:ascii="Times New Roman" w:hAnsi="Times New Roman" w:cs="Times New Roman"/>
          <w:sz w:val="28"/>
          <w:szCs w:val="28"/>
        </w:rPr>
        <w:t>о спине загулял ветерок… Это не беда, впрочем; со в</w:t>
      </w:r>
      <w:r w:rsidRPr="006D13D1"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spellStart"/>
      <w:r w:rsidRPr="006D13D1">
        <w:rPr>
          <w:rFonts w:ascii="Times New Roman" w:hAnsi="Times New Roman" w:cs="Times New Roman"/>
          <w:sz w:val="28"/>
          <w:szCs w:val="28"/>
        </w:rPr>
        <w:t>яким</w:t>
      </w:r>
      <w:proofErr w:type="spellEnd"/>
      <w:r w:rsidRPr="006D13D1">
        <w:rPr>
          <w:rFonts w:ascii="Times New Roman" w:hAnsi="Times New Roman" w:cs="Times New Roman"/>
          <w:sz w:val="28"/>
          <w:szCs w:val="28"/>
        </w:rPr>
        <w:t xml:space="preserve"> от непривычки случается, робеть только не нужно… Смелей! – «Э-э-э… чего тебе?» Дездемонов сделал шаг вперёд, шевельнул языком, но не </w:t>
      </w:r>
      <w:proofErr w:type="gramStart"/>
      <w:r w:rsidRPr="006D13D1">
        <w:rPr>
          <w:rFonts w:ascii="Times New Roman" w:hAnsi="Times New Roman" w:cs="Times New Roman"/>
          <w:sz w:val="28"/>
          <w:szCs w:val="28"/>
        </w:rPr>
        <w:t>издал</w:t>
      </w:r>
      <w:proofErr w:type="gramEnd"/>
      <w:r w:rsidRPr="006D13D1">
        <w:rPr>
          <w:rFonts w:ascii="Times New Roman" w:hAnsi="Times New Roman" w:cs="Times New Roman"/>
          <w:sz w:val="28"/>
          <w:szCs w:val="28"/>
        </w:rPr>
        <w:t xml:space="preserve"> ни одного звука: во рту что-то запуталось. Одновременно почувствовал депутат, что не в одном только рту идёт путаница: и во внутренностях тоже</w:t>
      </w:r>
      <w:proofErr w:type="gramStart"/>
      <w:r w:rsidRPr="006D13D1">
        <w:rPr>
          <w:rFonts w:ascii="Times New Roman" w:hAnsi="Times New Roman" w:cs="Times New Roman"/>
          <w:sz w:val="28"/>
          <w:szCs w:val="28"/>
        </w:rPr>
        <w:t>… И</w:t>
      </w:r>
      <w:proofErr w:type="gramEnd"/>
      <w:r w:rsidRPr="006D13D1">
        <w:rPr>
          <w:rFonts w:ascii="Times New Roman" w:hAnsi="Times New Roman" w:cs="Times New Roman"/>
          <w:sz w:val="28"/>
          <w:szCs w:val="28"/>
        </w:rPr>
        <w:t xml:space="preserve">з души </w:t>
      </w:r>
      <w:r w:rsidRPr="006D13D1">
        <w:rPr>
          <w:rFonts w:ascii="Times New Roman" w:hAnsi="Times New Roman" w:cs="Times New Roman"/>
          <w:sz w:val="28"/>
          <w:szCs w:val="28"/>
        </w:rPr>
        <w:lastRenderedPageBreak/>
        <w:t xml:space="preserve">храбрость пошла в живот, пробурчала там, по бёдрам ушла в пятки и застряла в сапогах… А сапоги порванные… Беда! – «Э-э-э, чего тебе? Не слышишь?»  – «Гм… Я ничего… Я только так. Я, ваше – </w:t>
      </w:r>
      <w:proofErr w:type="spellStart"/>
      <w:r w:rsidRPr="006D13D1">
        <w:rPr>
          <w:rFonts w:ascii="Times New Roman" w:hAnsi="Times New Roman" w:cs="Times New Roman"/>
          <w:sz w:val="28"/>
          <w:szCs w:val="28"/>
        </w:rPr>
        <w:t>ство</w:t>
      </w:r>
      <w:proofErr w:type="spellEnd"/>
      <w:r w:rsidRPr="006D13D1">
        <w:rPr>
          <w:rFonts w:ascii="Times New Roman" w:hAnsi="Times New Roman" w:cs="Times New Roman"/>
          <w:sz w:val="28"/>
          <w:szCs w:val="28"/>
        </w:rPr>
        <w:t xml:space="preserve">, слышал… </w:t>
      </w:r>
      <w:proofErr w:type="gramStart"/>
      <w:r w:rsidRPr="006D13D1">
        <w:rPr>
          <w:rFonts w:ascii="Times New Roman" w:hAnsi="Times New Roman" w:cs="Times New Roman"/>
          <w:sz w:val="28"/>
          <w:szCs w:val="28"/>
        </w:rPr>
        <w:t>слышал</w:t>
      </w:r>
      <w:proofErr w:type="gramEnd"/>
      <w:r w:rsidRPr="006D13D1">
        <w:rPr>
          <w:rFonts w:ascii="Times New Roman" w:hAnsi="Times New Roman" w:cs="Times New Roman"/>
          <w:sz w:val="28"/>
          <w:szCs w:val="28"/>
        </w:rPr>
        <w:t>» … (Чехов А.П. Депутат, или повесть о том, как у Дездемонова 25 рублей пропало).</w:t>
      </w:r>
    </w:p>
    <w:p w:rsidR="00894706" w:rsidRDefault="00894706" w:rsidP="00894706">
      <w:pPr>
        <w:pStyle w:val="1"/>
        <w:widowControl/>
        <w:autoSpaceDE/>
        <w:autoSpaceDN/>
        <w:adjustRightInd/>
        <w:ind w:left="709"/>
        <w:jc w:val="both"/>
        <w:rPr>
          <w:b/>
          <w:sz w:val="28"/>
          <w:szCs w:val="28"/>
        </w:rPr>
      </w:pPr>
    </w:p>
    <w:p w:rsidR="00894706" w:rsidRPr="006A6079" w:rsidRDefault="00894706" w:rsidP="00894706">
      <w:pPr>
        <w:pStyle w:val="1"/>
        <w:widowControl/>
        <w:autoSpaceDE/>
        <w:autoSpaceDN/>
        <w:adjustRightInd/>
        <w:ind w:left="709"/>
        <w:jc w:val="both"/>
        <w:rPr>
          <w:sz w:val="28"/>
          <w:szCs w:val="28"/>
        </w:rPr>
      </w:pPr>
      <w:r w:rsidRPr="00C2229B">
        <w:rPr>
          <w:b/>
          <w:sz w:val="28"/>
          <w:szCs w:val="28"/>
        </w:rPr>
        <w:t>Задание 2.</w:t>
      </w:r>
      <w:r>
        <w:rPr>
          <w:sz w:val="28"/>
          <w:szCs w:val="28"/>
        </w:rPr>
        <w:t xml:space="preserve"> Подготовьте презентацию, отражающую н</w:t>
      </w:r>
      <w:r w:rsidRPr="006A6079">
        <w:rPr>
          <w:sz w:val="28"/>
          <w:szCs w:val="28"/>
        </w:rPr>
        <w:t>ациональный характер жестов</w:t>
      </w:r>
      <w:r>
        <w:rPr>
          <w:sz w:val="28"/>
          <w:szCs w:val="28"/>
        </w:rPr>
        <w:t>.</w:t>
      </w:r>
    </w:p>
    <w:p w:rsidR="00894706" w:rsidRDefault="00894706" w:rsidP="00894706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94706" w:rsidRPr="000C0117" w:rsidRDefault="00894706" w:rsidP="0089470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C0117">
        <w:rPr>
          <w:rFonts w:ascii="Times New Roman" w:hAnsi="Times New Roman"/>
          <w:b/>
          <w:sz w:val="28"/>
          <w:szCs w:val="28"/>
        </w:rPr>
        <w:t>Рекомендуемая литература</w:t>
      </w:r>
    </w:p>
    <w:p w:rsidR="00894706" w:rsidRPr="000C0117" w:rsidRDefault="00894706" w:rsidP="00894706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0C0117">
        <w:rPr>
          <w:rFonts w:ascii="Times New Roman" w:hAnsi="Times New Roman"/>
          <w:i/>
          <w:sz w:val="28"/>
          <w:szCs w:val="28"/>
        </w:rPr>
        <w:t>Основная:</w:t>
      </w:r>
    </w:p>
    <w:p w:rsidR="00894706" w:rsidRPr="000C0117" w:rsidRDefault="00894706" w:rsidP="00894706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proofErr w:type="spellStart"/>
      <w:r w:rsidRPr="000C0117">
        <w:rPr>
          <w:rFonts w:ascii="Times New Roman" w:hAnsi="Times New Roman"/>
          <w:bCs/>
          <w:sz w:val="28"/>
          <w:szCs w:val="28"/>
        </w:rPr>
        <w:t>Беглова</w:t>
      </w:r>
      <w:proofErr w:type="spellEnd"/>
      <w:r w:rsidRPr="000C0117">
        <w:rPr>
          <w:rFonts w:ascii="Times New Roman" w:hAnsi="Times New Roman"/>
          <w:bCs/>
          <w:sz w:val="28"/>
          <w:szCs w:val="28"/>
        </w:rPr>
        <w:t>, Е. И.</w:t>
      </w:r>
      <w:r w:rsidRPr="000C0117">
        <w:rPr>
          <w:rFonts w:ascii="Times New Roman" w:hAnsi="Times New Roman"/>
          <w:sz w:val="28"/>
          <w:szCs w:val="28"/>
        </w:rPr>
        <w:t xml:space="preserve"> Риторика [Текст] : </w:t>
      </w:r>
      <w:proofErr w:type="spellStart"/>
      <w:r w:rsidRPr="000C0117">
        <w:rPr>
          <w:rFonts w:ascii="Times New Roman" w:hAnsi="Times New Roman"/>
          <w:sz w:val="28"/>
          <w:szCs w:val="28"/>
        </w:rPr>
        <w:t>учеб</w:t>
      </w:r>
      <w:proofErr w:type="gramStart"/>
      <w:r w:rsidRPr="000C0117">
        <w:rPr>
          <w:rFonts w:ascii="Times New Roman" w:hAnsi="Times New Roman"/>
          <w:sz w:val="28"/>
          <w:szCs w:val="28"/>
        </w:rPr>
        <w:t>.п</w:t>
      </w:r>
      <w:proofErr w:type="gramEnd"/>
      <w:r w:rsidRPr="000C0117">
        <w:rPr>
          <w:rFonts w:ascii="Times New Roman" w:hAnsi="Times New Roman"/>
          <w:sz w:val="28"/>
          <w:szCs w:val="28"/>
        </w:rPr>
        <w:t>особие</w:t>
      </w:r>
      <w:proofErr w:type="spellEnd"/>
      <w:r w:rsidRPr="000C0117">
        <w:rPr>
          <w:rFonts w:ascii="Times New Roman" w:hAnsi="Times New Roman"/>
          <w:sz w:val="28"/>
          <w:szCs w:val="28"/>
        </w:rPr>
        <w:t xml:space="preserve"> / Е. И. </w:t>
      </w:r>
      <w:proofErr w:type="spellStart"/>
      <w:r w:rsidRPr="000C0117">
        <w:rPr>
          <w:rFonts w:ascii="Times New Roman" w:hAnsi="Times New Roman"/>
          <w:sz w:val="28"/>
          <w:szCs w:val="28"/>
        </w:rPr>
        <w:t>Беглова</w:t>
      </w:r>
      <w:proofErr w:type="spellEnd"/>
      <w:r w:rsidRPr="000C0117">
        <w:rPr>
          <w:rFonts w:ascii="Times New Roman" w:hAnsi="Times New Roman"/>
          <w:sz w:val="28"/>
          <w:szCs w:val="28"/>
        </w:rPr>
        <w:t xml:space="preserve"> ; МВД России, НА. – Н. Новгород: НА МВД России, 2019. – 164 с. – То же [Электронный ресурс]. – ЭБС НА МВД России. – URL: </w:t>
      </w:r>
      <w:hyperlink r:id="rId6" w:history="1">
        <w:r w:rsidRPr="000C0117">
          <w:rPr>
            <w:rStyle w:val="a4"/>
            <w:rFonts w:ascii="Times New Roman" w:hAnsi="Times New Roman"/>
            <w:sz w:val="28"/>
            <w:szCs w:val="28"/>
          </w:rPr>
          <w:t>https://namvd.bibliotech.ru/Reader/Book/2019051414102329653200009926</w:t>
        </w:r>
      </w:hyperlink>
    </w:p>
    <w:p w:rsidR="00894706" w:rsidRPr="000C0117" w:rsidRDefault="00894706" w:rsidP="00894706">
      <w:pPr>
        <w:pStyle w:val="a5"/>
        <w:numPr>
          <w:ilvl w:val="0"/>
          <w:numId w:val="4"/>
        </w:numPr>
        <w:tabs>
          <w:tab w:val="left" w:pos="709"/>
          <w:tab w:val="left" w:pos="851"/>
          <w:tab w:val="left" w:pos="993"/>
        </w:tabs>
        <w:autoSpaceDE/>
        <w:autoSpaceDN/>
        <w:ind w:left="0" w:firstLine="709"/>
        <w:jc w:val="both"/>
        <w:rPr>
          <w:sz w:val="28"/>
          <w:szCs w:val="28"/>
        </w:rPr>
      </w:pPr>
      <w:r w:rsidRPr="000C0117">
        <w:rPr>
          <w:spacing w:val="-6"/>
          <w:sz w:val="28"/>
          <w:szCs w:val="28"/>
        </w:rPr>
        <w:t xml:space="preserve">Введенская, Л.А., </w:t>
      </w:r>
      <w:r w:rsidRPr="000C0117">
        <w:rPr>
          <w:sz w:val="28"/>
          <w:szCs w:val="28"/>
        </w:rPr>
        <w:t xml:space="preserve">Павлова, Л.Г. Риторика и культура речи. </w:t>
      </w:r>
      <w:proofErr w:type="spellStart"/>
      <w:r w:rsidRPr="000C0117">
        <w:rPr>
          <w:sz w:val="28"/>
          <w:szCs w:val="28"/>
        </w:rPr>
        <w:t>Изд-е</w:t>
      </w:r>
      <w:proofErr w:type="spellEnd"/>
      <w:r w:rsidRPr="000C0117">
        <w:rPr>
          <w:sz w:val="28"/>
          <w:szCs w:val="28"/>
        </w:rPr>
        <w:t xml:space="preserve"> 13-е, стер. / </w:t>
      </w:r>
      <w:r w:rsidRPr="000C0117">
        <w:rPr>
          <w:spacing w:val="-6"/>
          <w:sz w:val="28"/>
          <w:szCs w:val="28"/>
        </w:rPr>
        <w:t xml:space="preserve">Л.А. Введенская,  </w:t>
      </w:r>
      <w:r w:rsidRPr="000C0117">
        <w:rPr>
          <w:sz w:val="28"/>
          <w:szCs w:val="28"/>
        </w:rPr>
        <w:t xml:space="preserve">Л.Г. Павлова. – Ростов-на-Дону: Феникс, 2014. – 537 </w:t>
      </w:r>
      <w:proofErr w:type="gramStart"/>
      <w:r w:rsidRPr="000C0117">
        <w:rPr>
          <w:sz w:val="28"/>
          <w:szCs w:val="28"/>
        </w:rPr>
        <w:t>с</w:t>
      </w:r>
      <w:proofErr w:type="gramEnd"/>
      <w:r w:rsidRPr="000C0117">
        <w:rPr>
          <w:sz w:val="28"/>
          <w:szCs w:val="28"/>
        </w:rPr>
        <w:t>.</w:t>
      </w:r>
    </w:p>
    <w:p w:rsidR="00894706" w:rsidRPr="000C0117" w:rsidRDefault="00894706" w:rsidP="00894706">
      <w:pPr>
        <w:pStyle w:val="a5"/>
        <w:numPr>
          <w:ilvl w:val="0"/>
          <w:numId w:val="4"/>
        </w:numPr>
        <w:tabs>
          <w:tab w:val="left" w:pos="709"/>
          <w:tab w:val="left" w:pos="851"/>
          <w:tab w:val="left" w:pos="993"/>
        </w:tabs>
        <w:autoSpaceDE/>
        <w:autoSpaceDN/>
        <w:ind w:left="0" w:firstLine="709"/>
        <w:jc w:val="both"/>
        <w:rPr>
          <w:sz w:val="28"/>
          <w:szCs w:val="28"/>
        </w:rPr>
      </w:pPr>
      <w:r w:rsidRPr="000C0117">
        <w:rPr>
          <w:sz w:val="28"/>
          <w:szCs w:val="28"/>
        </w:rPr>
        <w:t xml:space="preserve">Москвин, В. П. Риторика и теория аргументации [Электронный ресурс]: учебник для вузов / В. П. Москвин. – 3-е изд., </w:t>
      </w:r>
      <w:proofErr w:type="spellStart"/>
      <w:r w:rsidRPr="000C0117">
        <w:rPr>
          <w:sz w:val="28"/>
          <w:szCs w:val="28"/>
        </w:rPr>
        <w:t>перераб</w:t>
      </w:r>
      <w:proofErr w:type="spellEnd"/>
      <w:r w:rsidRPr="000C0117">
        <w:rPr>
          <w:sz w:val="28"/>
          <w:szCs w:val="28"/>
        </w:rPr>
        <w:t xml:space="preserve">. и доп. – М.: </w:t>
      </w:r>
      <w:proofErr w:type="spellStart"/>
      <w:r w:rsidRPr="000C0117">
        <w:rPr>
          <w:sz w:val="28"/>
          <w:szCs w:val="28"/>
        </w:rPr>
        <w:t>Юрайт</w:t>
      </w:r>
      <w:proofErr w:type="spellEnd"/>
      <w:r w:rsidRPr="000C0117">
        <w:rPr>
          <w:sz w:val="28"/>
          <w:szCs w:val="28"/>
        </w:rPr>
        <w:t xml:space="preserve">, 2019. – 725 с. – ЭБС </w:t>
      </w:r>
      <w:proofErr w:type="spellStart"/>
      <w:r w:rsidRPr="000C0117">
        <w:rPr>
          <w:sz w:val="28"/>
          <w:szCs w:val="28"/>
        </w:rPr>
        <w:t>Юрайт</w:t>
      </w:r>
      <w:proofErr w:type="spellEnd"/>
      <w:r w:rsidRPr="000C0117">
        <w:rPr>
          <w:sz w:val="28"/>
          <w:szCs w:val="28"/>
        </w:rPr>
        <w:t xml:space="preserve">. – URL: </w:t>
      </w:r>
      <w:hyperlink r:id="rId7" w:history="1">
        <w:r w:rsidRPr="000C0117">
          <w:rPr>
            <w:rStyle w:val="a4"/>
            <w:sz w:val="28"/>
            <w:szCs w:val="28"/>
          </w:rPr>
          <w:t>https://biblio-online.ru/bcode/42844</w:t>
        </w:r>
      </w:hyperlink>
    </w:p>
    <w:p w:rsidR="00894706" w:rsidRPr="000C0117" w:rsidRDefault="00894706" w:rsidP="00894706">
      <w:pPr>
        <w:pStyle w:val="a5"/>
        <w:numPr>
          <w:ilvl w:val="0"/>
          <w:numId w:val="4"/>
        </w:numPr>
        <w:tabs>
          <w:tab w:val="left" w:pos="709"/>
          <w:tab w:val="left" w:pos="851"/>
          <w:tab w:val="left" w:pos="993"/>
        </w:tabs>
        <w:autoSpaceDE/>
        <w:autoSpaceDN/>
        <w:ind w:left="0" w:firstLine="709"/>
        <w:jc w:val="both"/>
        <w:rPr>
          <w:sz w:val="28"/>
          <w:szCs w:val="28"/>
        </w:rPr>
      </w:pPr>
      <w:r w:rsidRPr="000C0117">
        <w:rPr>
          <w:sz w:val="28"/>
          <w:szCs w:val="28"/>
        </w:rPr>
        <w:t xml:space="preserve">Кузнецов, И.Н. Риторика [Электронный ресурс]: </w:t>
      </w:r>
      <w:proofErr w:type="spellStart"/>
      <w:r w:rsidRPr="000C0117">
        <w:rPr>
          <w:sz w:val="28"/>
          <w:szCs w:val="28"/>
        </w:rPr>
        <w:t>учеб</w:t>
      </w:r>
      <w:proofErr w:type="gramStart"/>
      <w:r w:rsidRPr="000C0117">
        <w:rPr>
          <w:sz w:val="28"/>
          <w:szCs w:val="28"/>
        </w:rPr>
        <w:t>.п</w:t>
      </w:r>
      <w:proofErr w:type="gramEnd"/>
      <w:r w:rsidRPr="000C0117">
        <w:rPr>
          <w:sz w:val="28"/>
          <w:szCs w:val="28"/>
        </w:rPr>
        <w:t>особие</w:t>
      </w:r>
      <w:proofErr w:type="spellEnd"/>
      <w:r w:rsidRPr="000C0117">
        <w:rPr>
          <w:sz w:val="28"/>
          <w:szCs w:val="28"/>
        </w:rPr>
        <w:t xml:space="preserve"> / И.Н. Кузнецов. – 6-е изд. – Москва: Дашков и</w:t>
      </w:r>
      <w:proofErr w:type="gramStart"/>
      <w:r w:rsidRPr="000C0117">
        <w:rPr>
          <w:sz w:val="28"/>
          <w:szCs w:val="28"/>
        </w:rPr>
        <w:t xml:space="preserve"> К</w:t>
      </w:r>
      <w:proofErr w:type="gramEnd"/>
      <w:r w:rsidRPr="000C0117">
        <w:rPr>
          <w:sz w:val="28"/>
          <w:szCs w:val="28"/>
        </w:rPr>
        <w:t>о, 2016. – 559 с.                                                                           – URL: </w:t>
      </w:r>
      <w:hyperlink r:id="rId8" w:history="1">
        <w:r w:rsidRPr="000C0117">
          <w:rPr>
            <w:sz w:val="28"/>
            <w:szCs w:val="28"/>
          </w:rPr>
          <w:t>http://biblioclub.ru/index.php?page=book&amp;id=112208</w:t>
        </w:r>
      </w:hyperlink>
    </w:p>
    <w:p w:rsidR="00894706" w:rsidRPr="000C0117" w:rsidRDefault="00894706" w:rsidP="00894706">
      <w:pPr>
        <w:pStyle w:val="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C0117">
        <w:rPr>
          <w:rFonts w:ascii="Times New Roman" w:hAnsi="Times New Roman"/>
          <w:sz w:val="28"/>
          <w:szCs w:val="28"/>
        </w:rPr>
        <w:t xml:space="preserve">Сердюк, Н.В., </w:t>
      </w:r>
      <w:proofErr w:type="spellStart"/>
      <w:r w:rsidRPr="000C0117">
        <w:rPr>
          <w:rFonts w:ascii="Times New Roman" w:hAnsi="Times New Roman"/>
          <w:sz w:val="28"/>
          <w:szCs w:val="28"/>
        </w:rPr>
        <w:t>Носкова</w:t>
      </w:r>
      <w:proofErr w:type="spellEnd"/>
      <w:r w:rsidRPr="000C0117">
        <w:rPr>
          <w:rFonts w:ascii="Times New Roman" w:hAnsi="Times New Roman"/>
          <w:sz w:val="28"/>
          <w:szCs w:val="28"/>
        </w:rPr>
        <w:t xml:space="preserve">, Л.Г.  Риторика для полицейских: учебное пособие. Акад. управления МВД России / / Н.В. Сердюк, Л.Г. </w:t>
      </w:r>
      <w:proofErr w:type="spellStart"/>
      <w:r w:rsidRPr="000C0117">
        <w:rPr>
          <w:rFonts w:ascii="Times New Roman" w:hAnsi="Times New Roman"/>
          <w:sz w:val="28"/>
          <w:szCs w:val="28"/>
        </w:rPr>
        <w:t>Носкова</w:t>
      </w:r>
      <w:proofErr w:type="spellEnd"/>
      <w:r w:rsidRPr="000C0117">
        <w:rPr>
          <w:rFonts w:ascii="Times New Roman" w:hAnsi="Times New Roman"/>
          <w:sz w:val="28"/>
          <w:szCs w:val="28"/>
        </w:rPr>
        <w:t xml:space="preserve">. – М.: Акад. Управления МВД России, 2013. – 84 </w:t>
      </w:r>
      <w:proofErr w:type="gramStart"/>
      <w:r w:rsidRPr="000C0117">
        <w:rPr>
          <w:rFonts w:ascii="Times New Roman" w:hAnsi="Times New Roman"/>
          <w:sz w:val="28"/>
          <w:szCs w:val="28"/>
        </w:rPr>
        <w:t>с</w:t>
      </w:r>
      <w:proofErr w:type="gramEnd"/>
      <w:r w:rsidRPr="000C0117">
        <w:rPr>
          <w:rFonts w:ascii="Times New Roman" w:hAnsi="Times New Roman"/>
          <w:sz w:val="28"/>
          <w:szCs w:val="28"/>
        </w:rPr>
        <w:t>.</w:t>
      </w:r>
    </w:p>
    <w:p w:rsidR="00894706" w:rsidRPr="000C0117" w:rsidRDefault="00894706" w:rsidP="00894706">
      <w:pPr>
        <w:pStyle w:val="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C0117">
        <w:rPr>
          <w:rFonts w:ascii="Times New Roman" w:hAnsi="Times New Roman"/>
          <w:sz w:val="28"/>
          <w:szCs w:val="28"/>
        </w:rPr>
        <w:t xml:space="preserve">Крылова, М.Н. Риторика [Электронный ресурс]: учебное пособие                         / М.Н. Крылова. – М.: </w:t>
      </w:r>
      <w:proofErr w:type="spellStart"/>
      <w:r w:rsidRPr="000C0117">
        <w:rPr>
          <w:rFonts w:ascii="Times New Roman" w:hAnsi="Times New Roman"/>
          <w:sz w:val="28"/>
          <w:szCs w:val="28"/>
        </w:rPr>
        <w:t>Директ-Медиа</w:t>
      </w:r>
      <w:proofErr w:type="spellEnd"/>
      <w:r w:rsidRPr="000C0117">
        <w:rPr>
          <w:rFonts w:ascii="Times New Roman" w:hAnsi="Times New Roman"/>
          <w:sz w:val="28"/>
          <w:szCs w:val="28"/>
        </w:rPr>
        <w:t>, 2014. – 242 с.                                                                         – URL: </w:t>
      </w:r>
      <w:hyperlink r:id="rId9" w:history="1">
        <w:r w:rsidRPr="000C0117">
          <w:rPr>
            <w:rFonts w:ascii="Times New Roman" w:hAnsi="Times New Roman"/>
            <w:sz w:val="28"/>
            <w:szCs w:val="28"/>
          </w:rPr>
          <w:t>http://biblioclub.ru/index.php?page=book&amp;id=112208</w:t>
        </w:r>
      </w:hyperlink>
    </w:p>
    <w:p w:rsidR="00894706" w:rsidRPr="000C0117" w:rsidRDefault="00894706" w:rsidP="00894706">
      <w:pPr>
        <w:pStyle w:val="3"/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0C0117">
        <w:rPr>
          <w:rFonts w:ascii="Times New Roman" w:hAnsi="Times New Roman"/>
          <w:i/>
          <w:sz w:val="28"/>
          <w:szCs w:val="28"/>
        </w:rPr>
        <w:t>Дополнительная:</w:t>
      </w:r>
    </w:p>
    <w:p w:rsidR="00894706" w:rsidRPr="000C0117" w:rsidRDefault="00894706" w:rsidP="00894706">
      <w:pPr>
        <w:pStyle w:val="3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C0117">
        <w:rPr>
          <w:rFonts w:ascii="Times New Roman" w:hAnsi="Times New Roman"/>
          <w:sz w:val="28"/>
          <w:szCs w:val="28"/>
        </w:rPr>
        <w:t>Акишина</w:t>
      </w:r>
      <w:proofErr w:type="spellEnd"/>
      <w:r w:rsidRPr="000C0117">
        <w:rPr>
          <w:rFonts w:ascii="Times New Roman" w:hAnsi="Times New Roman"/>
          <w:sz w:val="28"/>
          <w:szCs w:val="28"/>
        </w:rPr>
        <w:t>, А.А. и др</w:t>
      </w:r>
      <w:r w:rsidRPr="000C0117">
        <w:rPr>
          <w:rFonts w:ascii="Times New Roman" w:hAnsi="Times New Roman"/>
          <w:iCs/>
          <w:sz w:val="28"/>
          <w:szCs w:val="28"/>
        </w:rPr>
        <w:t xml:space="preserve">. </w:t>
      </w:r>
      <w:r w:rsidRPr="000C0117">
        <w:rPr>
          <w:rFonts w:ascii="Times New Roman" w:hAnsi="Times New Roman"/>
          <w:sz w:val="28"/>
          <w:szCs w:val="28"/>
        </w:rPr>
        <w:t xml:space="preserve">Жесты и мимика в русской речи: словарь / А.А. </w:t>
      </w:r>
      <w:proofErr w:type="spellStart"/>
      <w:r w:rsidRPr="000C0117">
        <w:rPr>
          <w:rFonts w:ascii="Times New Roman" w:hAnsi="Times New Roman"/>
          <w:sz w:val="28"/>
          <w:szCs w:val="28"/>
        </w:rPr>
        <w:t>Акишина</w:t>
      </w:r>
      <w:proofErr w:type="spellEnd"/>
      <w:r w:rsidRPr="000C0117">
        <w:rPr>
          <w:rFonts w:ascii="Times New Roman" w:hAnsi="Times New Roman"/>
          <w:sz w:val="28"/>
          <w:szCs w:val="28"/>
        </w:rPr>
        <w:t>. –   М., 1991. – 144 с.</w:t>
      </w:r>
    </w:p>
    <w:p w:rsidR="00894706" w:rsidRPr="000C0117" w:rsidRDefault="00894706" w:rsidP="00894706">
      <w:pPr>
        <w:pStyle w:val="3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C0117">
        <w:rPr>
          <w:rFonts w:ascii="Times New Roman" w:hAnsi="Times New Roman"/>
          <w:sz w:val="28"/>
          <w:szCs w:val="28"/>
        </w:rPr>
        <w:t xml:space="preserve">Зиннуров, Ф.К., </w:t>
      </w:r>
      <w:proofErr w:type="spellStart"/>
      <w:r w:rsidRPr="000C0117">
        <w:rPr>
          <w:rFonts w:ascii="Times New Roman" w:hAnsi="Times New Roman"/>
          <w:sz w:val="28"/>
          <w:szCs w:val="28"/>
        </w:rPr>
        <w:t>Габдулхаков</w:t>
      </w:r>
      <w:proofErr w:type="spellEnd"/>
      <w:r w:rsidRPr="000C0117">
        <w:rPr>
          <w:rFonts w:ascii="Times New Roman" w:hAnsi="Times New Roman"/>
          <w:sz w:val="28"/>
          <w:szCs w:val="28"/>
        </w:rPr>
        <w:t xml:space="preserve">, В.Ф., </w:t>
      </w:r>
      <w:proofErr w:type="spellStart"/>
      <w:r w:rsidRPr="000C0117">
        <w:rPr>
          <w:rFonts w:ascii="Times New Roman" w:hAnsi="Times New Roman"/>
          <w:sz w:val="28"/>
          <w:szCs w:val="28"/>
        </w:rPr>
        <w:t>Чанышева</w:t>
      </w:r>
      <w:proofErr w:type="spellEnd"/>
      <w:r w:rsidRPr="000C0117">
        <w:rPr>
          <w:rFonts w:ascii="Times New Roman" w:hAnsi="Times New Roman"/>
          <w:sz w:val="28"/>
          <w:szCs w:val="28"/>
        </w:rPr>
        <w:t xml:space="preserve">, Г.Г. Культура речи в юридическом общении. </w:t>
      </w:r>
      <w:proofErr w:type="spellStart"/>
      <w:r w:rsidRPr="000C0117">
        <w:rPr>
          <w:rFonts w:ascii="Times New Roman" w:hAnsi="Times New Roman"/>
          <w:sz w:val="28"/>
          <w:szCs w:val="28"/>
        </w:rPr>
        <w:t>Уч</w:t>
      </w:r>
      <w:proofErr w:type="gramStart"/>
      <w:r w:rsidRPr="000C0117">
        <w:rPr>
          <w:rFonts w:ascii="Times New Roman" w:hAnsi="Times New Roman"/>
          <w:sz w:val="28"/>
          <w:szCs w:val="28"/>
        </w:rPr>
        <w:t>.-</w:t>
      </w:r>
      <w:proofErr w:type="gramEnd"/>
      <w:r w:rsidRPr="000C0117">
        <w:rPr>
          <w:rFonts w:ascii="Times New Roman" w:hAnsi="Times New Roman"/>
          <w:sz w:val="28"/>
          <w:szCs w:val="28"/>
        </w:rPr>
        <w:t>мет</w:t>
      </w:r>
      <w:proofErr w:type="spellEnd"/>
      <w:r w:rsidRPr="000C0117">
        <w:rPr>
          <w:rFonts w:ascii="Times New Roman" w:hAnsi="Times New Roman"/>
          <w:sz w:val="28"/>
          <w:szCs w:val="28"/>
        </w:rPr>
        <w:t xml:space="preserve">. пос. / Ф.К. Зиннуров, В.Ф. </w:t>
      </w:r>
      <w:proofErr w:type="spellStart"/>
      <w:r w:rsidRPr="000C0117">
        <w:rPr>
          <w:rFonts w:ascii="Times New Roman" w:hAnsi="Times New Roman"/>
          <w:sz w:val="28"/>
          <w:szCs w:val="28"/>
        </w:rPr>
        <w:t>Габдулханов</w:t>
      </w:r>
      <w:proofErr w:type="spellEnd"/>
      <w:r w:rsidRPr="000C0117">
        <w:rPr>
          <w:rFonts w:ascii="Times New Roman" w:hAnsi="Times New Roman"/>
          <w:sz w:val="28"/>
          <w:szCs w:val="28"/>
        </w:rPr>
        <w:t xml:space="preserve">, Г.Г. </w:t>
      </w:r>
      <w:proofErr w:type="spellStart"/>
      <w:r w:rsidRPr="000C0117">
        <w:rPr>
          <w:rFonts w:ascii="Times New Roman" w:hAnsi="Times New Roman"/>
          <w:sz w:val="28"/>
          <w:szCs w:val="28"/>
        </w:rPr>
        <w:t>Чанышева</w:t>
      </w:r>
      <w:proofErr w:type="spellEnd"/>
      <w:r w:rsidRPr="000C0117">
        <w:rPr>
          <w:rFonts w:ascii="Times New Roman" w:hAnsi="Times New Roman"/>
          <w:sz w:val="28"/>
          <w:szCs w:val="28"/>
        </w:rPr>
        <w:t xml:space="preserve">. – Казань: КЮИ МВД России,  2013. – 168 </w:t>
      </w:r>
      <w:proofErr w:type="gramStart"/>
      <w:r w:rsidRPr="000C0117">
        <w:rPr>
          <w:rFonts w:ascii="Times New Roman" w:hAnsi="Times New Roman"/>
          <w:sz w:val="28"/>
          <w:szCs w:val="28"/>
        </w:rPr>
        <w:t>с</w:t>
      </w:r>
      <w:proofErr w:type="gramEnd"/>
      <w:r w:rsidRPr="000C0117">
        <w:rPr>
          <w:rFonts w:ascii="Times New Roman" w:hAnsi="Times New Roman"/>
          <w:sz w:val="28"/>
          <w:szCs w:val="28"/>
        </w:rPr>
        <w:t>.</w:t>
      </w:r>
    </w:p>
    <w:p w:rsidR="00894706" w:rsidRDefault="00894706" w:rsidP="00894706">
      <w:pPr>
        <w:spacing w:after="0" w:line="240" w:lineRule="auto"/>
        <w:ind w:firstLine="709"/>
        <w:jc w:val="center"/>
        <w:rPr>
          <w:rFonts w:ascii="Times New Roman" w:hAnsi="Times New Roman"/>
          <w:i/>
          <w:sz w:val="28"/>
          <w:szCs w:val="28"/>
        </w:rPr>
      </w:pPr>
    </w:p>
    <w:p w:rsidR="00894706" w:rsidRDefault="00894706" w:rsidP="00894706">
      <w:pPr>
        <w:spacing w:after="0" w:line="240" w:lineRule="auto"/>
        <w:ind w:firstLine="709"/>
        <w:jc w:val="center"/>
        <w:rPr>
          <w:rFonts w:ascii="Times New Roman" w:hAnsi="Times New Roman"/>
          <w:i/>
          <w:sz w:val="28"/>
          <w:szCs w:val="28"/>
        </w:rPr>
      </w:pPr>
      <w:r w:rsidRPr="006A6079">
        <w:rPr>
          <w:rFonts w:ascii="Times New Roman" w:hAnsi="Times New Roman"/>
          <w:i/>
          <w:sz w:val="28"/>
          <w:szCs w:val="28"/>
        </w:rPr>
        <w:t>Вопросы для самостоятельного изучения:</w:t>
      </w:r>
    </w:p>
    <w:p w:rsidR="00894706" w:rsidRPr="006A6079" w:rsidRDefault="00894706" w:rsidP="00894706">
      <w:pPr>
        <w:spacing w:after="0" w:line="240" w:lineRule="auto"/>
        <w:ind w:firstLine="709"/>
        <w:jc w:val="center"/>
        <w:rPr>
          <w:rFonts w:ascii="Times New Roman" w:hAnsi="Times New Roman"/>
          <w:i/>
          <w:sz w:val="28"/>
          <w:szCs w:val="28"/>
        </w:rPr>
      </w:pPr>
    </w:p>
    <w:p w:rsidR="00894706" w:rsidRDefault="00894706" w:rsidP="00894706">
      <w:pPr>
        <w:pStyle w:val="1"/>
        <w:widowControl/>
        <w:autoSpaceDE/>
        <w:autoSpaceDN/>
        <w:adjustRightInd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Виды жестов (конспект).</w:t>
      </w:r>
    </w:p>
    <w:p w:rsidR="00894706" w:rsidRDefault="00894706" w:rsidP="00894706">
      <w:pPr>
        <w:pStyle w:val="1"/>
        <w:widowControl/>
        <w:autoSpaceDE/>
        <w:autoSpaceDN/>
        <w:adjustRightInd/>
        <w:ind w:left="709"/>
        <w:jc w:val="both"/>
        <w:rPr>
          <w:sz w:val="28"/>
          <w:szCs w:val="28"/>
        </w:rPr>
      </w:pPr>
    </w:p>
    <w:p w:rsidR="001D1CBF" w:rsidRPr="006933F7" w:rsidRDefault="001D1CBF" w:rsidP="001D1C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1D1CBF" w:rsidRPr="006933F7" w:rsidSect="006933F7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C07D7"/>
    <w:multiLevelType w:val="hybridMultilevel"/>
    <w:tmpl w:val="6868EF80"/>
    <w:lvl w:ilvl="0" w:tplc="EFD69D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4172E3E"/>
    <w:multiLevelType w:val="multilevel"/>
    <w:tmpl w:val="BD168B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ind w:left="786" w:hanging="360"/>
      </w:pPr>
      <w:rPr>
        <w:rFonts w:cs="Times New Roman"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638750B"/>
    <w:multiLevelType w:val="hybridMultilevel"/>
    <w:tmpl w:val="87929024"/>
    <w:lvl w:ilvl="0" w:tplc="33FEEF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67E7A8C"/>
    <w:multiLevelType w:val="hybridMultilevel"/>
    <w:tmpl w:val="9BC084DC"/>
    <w:lvl w:ilvl="0" w:tplc="7220959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933F7"/>
    <w:rsid w:val="001D1CBF"/>
    <w:rsid w:val="00242454"/>
    <w:rsid w:val="002A17F3"/>
    <w:rsid w:val="002E77D0"/>
    <w:rsid w:val="00420206"/>
    <w:rsid w:val="006933F7"/>
    <w:rsid w:val="006C6CFF"/>
    <w:rsid w:val="00806E89"/>
    <w:rsid w:val="00894706"/>
    <w:rsid w:val="008B25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C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4706"/>
    <w:pPr>
      <w:ind w:left="720"/>
      <w:contextualSpacing/>
    </w:pPr>
    <w:rPr>
      <w:rFonts w:eastAsiaTheme="minorHAnsi"/>
      <w:lang w:eastAsia="en-US"/>
    </w:rPr>
  </w:style>
  <w:style w:type="character" w:styleId="a4">
    <w:name w:val="Hyperlink"/>
    <w:basedOn w:val="a0"/>
    <w:uiPriority w:val="99"/>
    <w:semiHidden/>
    <w:unhideWhenUsed/>
    <w:rsid w:val="00894706"/>
    <w:rPr>
      <w:color w:val="0000FF"/>
      <w:u w:val="single"/>
    </w:rPr>
  </w:style>
  <w:style w:type="paragraph" w:customStyle="1" w:styleId="1">
    <w:name w:val="Абзац списка1"/>
    <w:basedOn w:val="a"/>
    <w:rsid w:val="00894706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paragraph" w:styleId="a5">
    <w:name w:val="Body Text Indent"/>
    <w:basedOn w:val="a"/>
    <w:link w:val="a6"/>
    <w:rsid w:val="0089470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894706"/>
    <w:rPr>
      <w:rFonts w:ascii="Times New Roman" w:eastAsia="Times New Roman" w:hAnsi="Times New Roman" w:cs="Times New Roman"/>
      <w:sz w:val="24"/>
      <w:szCs w:val="24"/>
    </w:rPr>
  </w:style>
  <w:style w:type="paragraph" w:customStyle="1" w:styleId="3">
    <w:name w:val="Абзац списка3"/>
    <w:basedOn w:val="a"/>
    <w:rsid w:val="00894706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8B25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B25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index.php?page=book&amp;id=11220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iblio-online.ru/bcode/4284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amvd.bibliotech.ru/Reader/Book/2019051414102329653200009926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biblioclub.ru/index.php?page=book&amp;id=1122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651</Words>
  <Characters>3715</Characters>
  <Application>Microsoft Office Word</Application>
  <DocSecurity>0</DocSecurity>
  <Lines>30</Lines>
  <Paragraphs>8</Paragraphs>
  <ScaleCrop>false</ScaleCrop>
  <Company>Hewlett-Packard Company</Company>
  <LinksUpToDate>false</LinksUpToDate>
  <CharactersWithSpaces>4358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Григорьевна Красикова</dc:creator>
  <cp:keywords/>
  <dc:description/>
  <cp:lastModifiedBy>Ольга Григорьевна Красикова</cp:lastModifiedBy>
  <cp:revision>13</cp:revision>
  <cp:lastPrinted>2020-03-28T06:19:00Z</cp:lastPrinted>
  <dcterms:created xsi:type="dcterms:W3CDTF">2020-03-28T06:08:00Z</dcterms:created>
  <dcterms:modified xsi:type="dcterms:W3CDTF">2020-03-28T15:09:00Z</dcterms:modified>
</cp:coreProperties>
</file>